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675465" w:rsidRPr="005D4ED8" w:rsidTr="00E01A22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06"/>
            </w:tblGrid>
            <w:tr w:rsidR="00675465" w:rsidRPr="00D2356B" w:rsidTr="00E01A22">
              <w:trPr>
                <w:trHeight w:val="2135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5465" w:rsidRPr="00E15CA2" w:rsidRDefault="00675465" w:rsidP="00E01A2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53BD1">
                    <w:rPr>
                      <w:noProof/>
                      <w:sz w:val="28"/>
                      <w:szCs w:val="28"/>
                    </w:rPr>
                    <w:pict>
                      <v:group id="Group 61" o:spid="_x0000_s1026" style="position:absolute;left:0;text-align:left;margin-left:-.05pt;margin-top:11pt;width:235.8pt;height:19.1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" o:allowincell="f">
  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  <v:stroke startarrowwidth="narrow" startarrowlength="short" endarrowwidth="narrow" endarrowlength="short"/>
                          </v:line>
      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  <v:stroke startarrowwidth="narrow" startarrowlength="short" endarrowwidth="narrow" endarrowlength="short"/>
                          </v:line>
                        </v:group>
  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  <v:stroke startarrowwidth="narrow" startarrowlength="short" endarrowwidth="narrow" endarrowlength="short"/>
                          </v:line>
      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  <v:stroke startarrowwidth="narrow" startarrowlength="short" endarrowwidth="narrow" endarrowlength="short"/>
                          </v:line>
                        </v:group>
                      </v:group>
                    </w:pict>
                  </w:r>
                  <w:r w:rsidRPr="00B53BD1">
                    <w:rPr>
                      <w:noProof/>
                      <w:sz w:val="28"/>
                      <w:szCs w:val="28"/>
                    </w:rPr>
                    <w:pict>
                      <v:group id="_x0000_s1033" style="position:absolute;left:0;text-align:left;margin-left:-.1pt;margin-top:10.05pt;width:235.8pt;height:8.8pt;z-index:251661312" coordorigin="1298,5819" coordsize="5234,145" o:allowincell="f">
                        <v:group id="_x0000_s1034" style="position:absolute;left:6387;top:5819;width:145;height:145" coordorigin="-10" coordsize="20010,20000">
                          <v:line id="_x0000_s1035" style="position:absolute;flip:y" from="19862,0" to="20000,20000">
                            <v:stroke startarrowwidth="narrow" startarrowlength="short" endarrowwidth="narrow" endarrowlength="short"/>
                          </v:line>
                          <v:line id="_x0000_s1036" style="position:absolute" from="-10,0" to="20000,138">
                            <v:stroke startarrowwidth="narrow" startarrowlength="short" endarrowwidth="narrow" endarrowlength="short"/>
                          </v:line>
                        </v:group>
                        <v:group id="_x0000_s1037" style="position:absolute;left:1298;top:5819;width:145;height:145" coordsize="20010,20000">
                          <v:line id="_x0000_s1038" style="position:absolute;flip:y" from="0,0" to="138,20000">
                            <v:stroke startarrowwidth="narrow" startarrowlength="short" endarrowwidth="narrow" endarrowlength="short"/>
                          </v:line>
                          <v:line id="_x0000_s1039" style="position:absolute;flip:x" from="0,0" to="20010,138">
                            <v:stroke startarrowwidth="narrow" startarrowlength="short" endarrowwidth="narrow" endarrowlength="short"/>
                          </v:line>
                        </v:group>
                      </v:group>
                    </w:pict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E15CA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АЛТАЙСКИЙ КРАЙ</w:t>
                  </w:r>
                </w:p>
                <w:p w:rsidR="00675465" w:rsidRPr="00E15CA2" w:rsidRDefault="00675465" w:rsidP="00E01A2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675465" w:rsidRPr="00E15CA2" w:rsidRDefault="00675465" w:rsidP="00E01A2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15CA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АДМИНИСТРАЦИЯ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РОССОШИН</w:t>
                  </w:r>
                  <w:r w:rsidRPr="00E15CA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СКОГО СЕЛЬСОВЕТА</w:t>
                  </w:r>
                </w:p>
                <w:p w:rsidR="00675465" w:rsidRPr="00E15CA2" w:rsidRDefault="00675465" w:rsidP="00E01A2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15CA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АЛТАЙСКОГО РАЙОНА</w:t>
                  </w:r>
                </w:p>
                <w:p w:rsidR="00675465" w:rsidRPr="00E15CA2" w:rsidRDefault="00675465" w:rsidP="00E01A2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675465" w:rsidRPr="00E15CA2" w:rsidRDefault="00675465" w:rsidP="00E01A2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E15CA2">
                    <w:rPr>
                      <w:rFonts w:ascii="Times New Roman" w:hAnsi="Times New Roman"/>
                      <w:b/>
                      <w:spacing w:val="40"/>
                      <w:sz w:val="26"/>
                      <w:szCs w:val="26"/>
                    </w:rPr>
                    <w:t>ПОСТАНОВЛЕНИЕ</w:t>
                  </w:r>
                </w:p>
                <w:p w:rsidR="00675465" w:rsidRPr="00E15CA2" w:rsidRDefault="00675465" w:rsidP="00E01A22">
                  <w:pPr>
                    <w:pStyle w:val="a3"/>
                    <w:jc w:val="center"/>
                    <w:rPr>
                      <w:rFonts w:ascii="Times New Roman" w:hAnsi="Times New Roman"/>
                      <w:spacing w:val="40"/>
                      <w:sz w:val="26"/>
                      <w:szCs w:val="26"/>
                    </w:rPr>
                  </w:pPr>
                </w:p>
                <w:p w:rsidR="00675465" w:rsidRPr="00E15CA2" w:rsidRDefault="00675465" w:rsidP="00E01A22">
                  <w:pPr>
                    <w:pStyle w:val="a3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75465" w:rsidRPr="00E15CA2" w:rsidRDefault="00675465" w:rsidP="00E01A22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«19» февраля </w:t>
                  </w:r>
                  <w:r w:rsidRPr="00E15CA2">
                    <w:rPr>
                      <w:rFonts w:ascii="Times New Roman" w:hAnsi="Times New Roman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  <w:r w:rsidRPr="00E15CA2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</w:t>
                  </w:r>
                  <w:r w:rsidRPr="00E15CA2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с.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Россоши      </w:t>
                  </w:r>
                  <w:r w:rsidRPr="00E15CA2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</w:t>
                  </w:r>
                  <w:r w:rsidRPr="00E15CA2">
                    <w:rPr>
                      <w:rFonts w:ascii="Times New Roman" w:hAnsi="Times New Roman"/>
                      <w:sz w:val="26"/>
                      <w:szCs w:val="26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14</w:t>
                  </w:r>
                </w:p>
                <w:p w:rsidR="00675465" w:rsidRPr="00D2356B" w:rsidRDefault="00675465" w:rsidP="00E01A22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D2356B">
                    <w:rPr>
                      <w:sz w:val="28"/>
                      <w:szCs w:val="28"/>
                    </w:rPr>
                    <w:softHyphen/>
                  </w:r>
                </w:p>
                <w:p w:rsidR="00675465" w:rsidRPr="00D2356B" w:rsidRDefault="00675465" w:rsidP="00E01A22">
                  <w:pPr>
                    <w:ind w:right="4712"/>
                    <w:jc w:val="both"/>
                    <w:rPr>
                      <w:sz w:val="28"/>
                      <w:szCs w:val="28"/>
                    </w:rPr>
                  </w:pPr>
                  <w:r w:rsidRPr="00D2356B">
                    <w:rPr>
                      <w:sz w:val="28"/>
                      <w:szCs w:val="28"/>
                    </w:rPr>
                    <w:t xml:space="preserve"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</w:t>
                  </w:r>
                  <w:proofErr w:type="spellStart"/>
                  <w:proofErr w:type="gramStart"/>
                  <w:r w:rsidRPr="00D2356B">
                    <w:rPr>
                      <w:sz w:val="28"/>
                      <w:szCs w:val="28"/>
                    </w:rPr>
                    <w:t>органа-ми</w:t>
                  </w:r>
                  <w:proofErr w:type="spellEnd"/>
                  <w:proofErr w:type="gramEnd"/>
                  <w:r w:rsidRPr="005D4ED8">
                    <w:rPr>
                      <w:sz w:val="28"/>
                      <w:szCs w:val="28"/>
                    </w:rPr>
                    <w:t xml:space="preserve"> </w:t>
                  </w:r>
                  <w:r w:rsidRPr="00E47072">
                    <w:rPr>
                      <w:sz w:val="28"/>
                      <w:szCs w:val="28"/>
                    </w:rPr>
                    <w:t xml:space="preserve">муниципального образования сельское поселение </w:t>
                  </w:r>
                  <w:proofErr w:type="spellStart"/>
                  <w:r w:rsidRPr="00E47072">
                    <w:rPr>
                      <w:sz w:val="28"/>
                      <w:szCs w:val="28"/>
                    </w:rPr>
                    <w:t>Россошинский</w:t>
                  </w:r>
                  <w:proofErr w:type="spellEnd"/>
                  <w:r w:rsidRPr="00E47072">
                    <w:rPr>
                      <w:sz w:val="28"/>
                      <w:szCs w:val="28"/>
                    </w:rPr>
                    <w:t xml:space="preserve"> сельсовет Алтайского района Алтайского края</w:t>
                  </w:r>
                  <w:r w:rsidRPr="00D2356B">
                    <w:rPr>
                      <w:sz w:val="28"/>
                      <w:szCs w:val="28"/>
                    </w:rPr>
                    <w:t xml:space="preserve"> и подведомственными указанным органам казенными и бюджетными учреждениями</w:t>
                  </w:r>
                </w:p>
              </w:tc>
            </w:tr>
          </w:tbl>
          <w:p w:rsidR="00675465" w:rsidRPr="00D2356B" w:rsidRDefault="00675465" w:rsidP="00E01A22">
            <w:pPr>
              <w:rPr>
                <w:sz w:val="28"/>
                <w:szCs w:val="28"/>
              </w:rPr>
            </w:pPr>
          </w:p>
          <w:p w:rsidR="00675465" w:rsidRPr="008E0609" w:rsidRDefault="00675465" w:rsidP="00E01A22">
            <w:pPr>
              <w:shd w:val="clear" w:color="auto" w:fill="FFFFFF"/>
              <w:ind w:firstLine="709"/>
              <w:jc w:val="both"/>
              <w:rPr>
                <w:b/>
                <w:color w:val="000000"/>
                <w:spacing w:val="20"/>
                <w:sz w:val="28"/>
                <w:szCs w:val="28"/>
              </w:rPr>
            </w:pPr>
            <w:r w:rsidRPr="00D2356B">
              <w:rPr>
                <w:color w:val="000000"/>
                <w:sz w:val="28"/>
                <w:szCs w:val="28"/>
              </w:rPr>
              <w:t xml:space="preserve">В соответствии с пунктом 2 части 4 статьи 19 Федерального закона </w:t>
            </w:r>
            <w:r w:rsidRPr="00D2356B">
              <w:rPr>
                <w:color w:val="000000"/>
                <w:sz w:val="28"/>
                <w:szCs w:val="28"/>
              </w:rPr>
              <w:br/>
              <w:t>от 05.04.2013 № 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highlight w:val="green"/>
              </w:rPr>
              <w:t xml:space="preserve"> </w:t>
            </w:r>
          </w:p>
          <w:p w:rsidR="00675465" w:rsidRPr="00D2356B" w:rsidRDefault="00675465" w:rsidP="00E01A22">
            <w:pPr>
              <w:pStyle w:val="a5"/>
              <w:spacing w:before="0" w:beforeAutospacing="0" w:after="0" w:afterAutospacing="0" w:line="288" w:lineRule="atLeast"/>
              <w:jc w:val="both"/>
              <w:rPr>
                <w:sz w:val="28"/>
                <w:szCs w:val="28"/>
              </w:rPr>
            </w:pPr>
            <w:r w:rsidRPr="008E0609">
              <w:rPr>
                <w:b/>
                <w:color w:val="000000"/>
                <w:spacing w:val="20"/>
                <w:sz w:val="28"/>
                <w:szCs w:val="28"/>
              </w:rPr>
              <w:t>постановляю</w:t>
            </w:r>
            <w:r w:rsidRPr="00D2356B">
              <w:rPr>
                <w:color w:val="000000"/>
                <w:spacing w:val="20"/>
                <w:sz w:val="28"/>
                <w:szCs w:val="28"/>
              </w:rPr>
              <w:t>:</w:t>
            </w:r>
          </w:p>
          <w:p w:rsidR="00675465" w:rsidRDefault="00675465" w:rsidP="00E01A22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2356B">
              <w:rPr>
                <w:color w:val="000000"/>
                <w:sz w:val="28"/>
                <w:szCs w:val="28"/>
              </w:rPr>
              <w:t xml:space="preserve">1. Утвердить Правила </w:t>
            </w:r>
            <w:r w:rsidRPr="00D2356B">
              <w:rPr>
                <w:sz w:val="28"/>
                <w:szCs w:val="28"/>
              </w:rPr>
      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</w:t>
            </w:r>
            <w:r w:rsidRPr="005D4ED8">
              <w:rPr>
                <w:sz w:val="28"/>
                <w:szCs w:val="28"/>
              </w:rPr>
              <w:t xml:space="preserve"> </w:t>
            </w:r>
            <w:r w:rsidRPr="00E47072">
              <w:rPr>
                <w:sz w:val="28"/>
                <w:szCs w:val="28"/>
              </w:rPr>
              <w:t xml:space="preserve">муниципального образования сельское поселение </w:t>
            </w:r>
            <w:proofErr w:type="spellStart"/>
            <w:r w:rsidRPr="00E47072">
              <w:rPr>
                <w:sz w:val="28"/>
                <w:szCs w:val="28"/>
              </w:rPr>
              <w:t>Россошинский</w:t>
            </w:r>
            <w:proofErr w:type="spellEnd"/>
            <w:r w:rsidRPr="00E47072">
              <w:rPr>
                <w:sz w:val="28"/>
                <w:szCs w:val="28"/>
              </w:rPr>
              <w:t xml:space="preserve"> сельсовет Алтайского района Алтайского края</w:t>
            </w:r>
            <w:r w:rsidRPr="00D2356B">
              <w:rPr>
                <w:sz w:val="28"/>
                <w:szCs w:val="28"/>
              </w:rPr>
              <w:t xml:space="preserve"> и подведомственными указанным органам казенными и бюджетными учреждениями</w:t>
            </w:r>
            <w:r>
              <w:rPr>
                <w:sz w:val="28"/>
                <w:szCs w:val="28"/>
              </w:rPr>
              <w:t xml:space="preserve">. </w:t>
            </w:r>
          </w:p>
          <w:p w:rsidR="00675465" w:rsidRPr="00D2356B" w:rsidRDefault="00675465" w:rsidP="00E01A22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bookmarkStart w:id="0" w:name="_Hlk188384526"/>
            <w:r>
              <w:rPr>
                <w:color w:val="000000"/>
                <w:sz w:val="28"/>
                <w:szCs w:val="28"/>
              </w:rPr>
              <w:t xml:space="preserve"> Постановление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Россошинского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</w:t>
            </w:r>
            <w:r w:rsidRPr="00E47072">
              <w:rPr>
                <w:sz w:val="28"/>
                <w:szCs w:val="28"/>
              </w:rPr>
              <w:t xml:space="preserve"> Алтайского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29.07.2016 № 39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2356B">
              <w:rPr>
                <w:sz w:val="28"/>
                <w:szCs w:val="28"/>
              </w:rPr>
      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</w:t>
            </w:r>
            <w:r w:rsidRPr="005D4ED8">
              <w:rPr>
                <w:sz w:val="28"/>
                <w:szCs w:val="28"/>
              </w:rPr>
              <w:t xml:space="preserve"> нужд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 Алтайского района</w:t>
            </w:r>
            <w:r w:rsidRPr="00D2356B">
              <w:rPr>
                <w:sz w:val="28"/>
                <w:szCs w:val="28"/>
              </w:rPr>
              <w:t xml:space="preserve"> Алтайского края и подведомственными указанным органам казенными и бюджетными учреждениями</w:t>
            </w:r>
            <w:r>
              <w:rPr>
                <w:sz w:val="28"/>
                <w:szCs w:val="28"/>
              </w:rPr>
              <w:t>» признать утратившим силу</w:t>
            </w:r>
            <w:r w:rsidRPr="00D2356B">
              <w:rPr>
                <w:color w:val="000000"/>
                <w:sz w:val="28"/>
                <w:szCs w:val="28"/>
              </w:rPr>
              <w:t>.</w:t>
            </w:r>
            <w:bookmarkEnd w:id="0"/>
          </w:p>
          <w:p w:rsidR="00675465" w:rsidRPr="00D2356B" w:rsidRDefault="00675465" w:rsidP="00E01A22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D2356B">
              <w:rPr>
                <w:color w:val="000000"/>
                <w:sz w:val="28"/>
                <w:szCs w:val="28"/>
              </w:rPr>
              <w:t>. </w:t>
            </w:r>
            <w:r w:rsidRPr="00D2356B">
              <w:rPr>
                <w:sz w:val="28"/>
                <w:szCs w:val="28"/>
              </w:rPr>
              <w:t>Настоящее постановление опубликова</w:t>
            </w:r>
            <w:r>
              <w:rPr>
                <w:sz w:val="28"/>
                <w:szCs w:val="28"/>
              </w:rPr>
              <w:t>ть в установленном порядке</w:t>
            </w:r>
            <w:r w:rsidRPr="00D2356B">
              <w:rPr>
                <w:sz w:val="28"/>
                <w:szCs w:val="28"/>
              </w:rPr>
              <w:t>.</w:t>
            </w:r>
          </w:p>
          <w:p w:rsidR="00675465" w:rsidRPr="00D2356B" w:rsidRDefault="00675465" w:rsidP="00E01A22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D2356B">
              <w:rPr>
                <w:color w:val="000000"/>
                <w:sz w:val="28"/>
                <w:szCs w:val="28"/>
              </w:rPr>
              <w:t>. </w:t>
            </w:r>
            <w:proofErr w:type="gramStart"/>
            <w:r w:rsidRPr="00D2356B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D2356B">
              <w:rPr>
                <w:color w:val="000000"/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color w:val="000000"/>
                <w:sz w:val="28"/>
                <w:szCs w:val="28"/>
              </w:rPr>
              <w:t>оставляю за собой.</w:t>
            </w:r>
          </w:p>
          <w:p w:rsidR="00675465" w:rsidRPr="005D4ED8" w:rsidRDefault="00675465" w:rsidP="00E01A22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</w:p>
        </w:tc>
      </w:tr>
    </w:tbl>
    <w:p w:rsidR="00675465" w:rsidRPr="00595495" w:rsidRDefault="00675465" w:rsidP="00675465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>
        <w:rPr>
          <w:sz w:val="28"/>
          <w:szCs w:val="28"/>
        </w:rPr>
        <w:t xml:space="preserve">лава сельсовета </w:t>
      </w:r>
      <w:r w:rsidRPr="005D4ED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r w:rsidRPr="005D4ED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Г.В. Пяткова</w:t>
      </w:r>
    </w:p>
    <w:p w:rsidR="00675465" w:rsidRPr="00910F58" w:rsidRDefault="00675465" w:rsidP="0067546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75465" w:rsidRPr="00E15CA2" w:rsidRDefault="00675465" w:rsidP="00675465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 w:rsidRPr="00E15CA2">
        <w:rPr>
          <w:rFonts w:ascii="Times New Roman" w:hAnsi="Times New Roman" w:cs="Times New Roman"/>
          <w:color w:val="212121"/>
          <w:sz w:val="26"/>
          <w:szCs w:val="26"/>
        </w:rPr>
        <w:lastRenderedPageBreak/>
        <w:t> </w:t>
      </w:r>
      <w:r w:rsidRPr="00E15CA2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675465" w:rsidRPr="00E15CA2" w:rsidRDefault="00675465" w:rsidP="00675465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 w:rsidRPr="00E15CA2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</w:t>
      </w:r>
    </w:p>
    <w:p w:rsidR="00675465" w:rsidRPr="00E15CA2" w:rsidRDefault="00675465" w:rsidP="00675465">
      <w:pPr>
        <w:shd w:val="clear" w:color="auto" w:fill="FFFFFF"/>
        <w:jc w:val="right"/>
        <w:rPr>
          <w:rFonts w:ascii="Times New Roman" w:hAnsi="Times New Roman" w:cs="Times New Roman"/>
          <w:color w:val="212121"/>
          <w:sz w:val="26"/>
          <w:szCs w:val="26"/>
        </w:rPr>
      </w:pPr>
      <w:r w:rsidRPr="00E15CA2">
        <w:rPr>
          <w:rFonts w:ascii="Times New Roman" w:hAnsi="Times New Roman" w:cs="Times New Roman"/>
          <w:color w:val="000000"/>
          <w:sz w:val="26"/>
          <w:szCs w:val="26"/>
        </w:rPr>
        <w:t>от </w:t>
      </w:r>
      <w:r>
        <w:rPr>
          <w:rFonts w:ascii="Times New Roman" w:hAnsi="Times New Roman" w:cs="Times New Roman"/>
          <w:color w:val="000000"/>
          <w:sz w:val="26"/>
          <w:szCs w:val="26"/>
        </w:rPr>
        <w:t>19.02.</w:t>
      </w:r>
      <w:r w:rsidRPr="00E15CA2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15CA2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</w:p>
    <w:p w:rsidR="00675465" w:rsidRDefault="00675465" w:rsidP="00675465">
      <w:pPr>
        <w:jc w:val="right"/>
        <w:rPr>
          <w:sz w:val="28"/>
          <w:szCs w:val="28"/>
        </w:rPr>
      </w:pPr>
    </w:p>
    <w:p w:rsidR="00675465" w:rsidRPr="00905C64" w:rsidRDefault="00675465" w:rsidP="00675465">
      <w:pPr>
        <w:rPr>
          <w:sz w:val="28"/>
          <w:szCs w:val="28"/>
        </w:rPr>
      </w:pPr>
    </w:p>
    <w:p w:rsidR="00675465" w:rsidRPr="00905C64" w:rsidRDefault="00675465" w:rsidP="00675465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675465" w:rsidRPr="00905C64" w:rsidRDefault="00675465" w:rsidP="00675465">
      <w:pPr>
        <w:shd w:val="clear" w:color="auto" w:fill="FFFFFF"/>
        <w:jc w:val="both"/>
        <w:rPr>
          <w:color w:val="000000"/>
          <w:spacing w:val="20"/>
          <w:sz w:val="16"/>
          <w:szCs w:val="16"/>
        </w:rPr>
      </w:pPr>
    </w:p>
    <w:p w:rsidR="00675465" w:rsidRPr="00905C64" w:rsidRDefault="00675465" w:rsidP="00675465">
      <w:pPr>
        <w:jc w:val="center"/>
        <w:rPr>
          <w:sz w:val="28"/>
          <w:szCs w:val="28"/>
        </w:rPr>
      </w:pPr>
      <w:r w:rsidRPr="00905C64">
        <w:rPr>
          <w:sz w:val="28"/>
          <w:szCs w:val="28"/>
        </w:rPr>
        <w:t>ПРАВИЛА</w:t>
      </w:r>
      <w:r w:rsidRPr="00905C64">
        <w:rPr>
          <w:sz w:val="28"/>
          <w:szCs w:val="28"/>
        </w:rPr>
        <w:br/>
      </w:r>
      <w:r w:rsidRPr="00D2356B">
        <w:rPr>
          <w:sz w:val="28"/>
          <w:szCs w:val="28"/>
        </w:rPr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</w:t>
      </w:r>
      <w:r w:rsidRPr="005D4ED8">
        <w:rPr>
          <w:sz w:val="28"/>
          <w:szCs w:val="28"/>
        </w:rPr>
        <w:t xml:space="preserve"> </w:t>
      </w:r>
      <w:r w:rsidRPr="00E47072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E47072">
        <w:rPr>
          <w:sz w:val="28"/>
          <w:szCs w:val="28"/>
        </w:rPr>
        <w:t>Россошинский</w:t>
      </w:r>
      <w:proofErr w:type="spellEnd"/>
      <w:r w:rsidRPr="00E47072">
        <w:rPr>
          <w:sz w:val="28"/>
          <w:szCs w:val="28"/>
        </w:rPr>
        <w:t xml:space="preserve"> сельсовет Алтайского района Алтайского края</w:t>
      </w:r>
      <w:r w:rsidRPr="00D2356B">
        <w:rPr>
          <w:sz w:val="28"/>
          <w:szCs w:val="28"/>
        </w:rPr>
        <w:t xml:space="preserve"> и подведомственными указанным органам казенными и бюджетными учреждениями</w:t>
      </w:r>
    </w:p>
    <w:p w:rsidR="00675465" w:rsidRPr="00905C64" w:rsidRDefault="00675465" w:rsidP="00675465">
      <w:pPr>
        <w:jc w:val="center"/>
        <w:rPr>
          <w:sz w:val="28"/>
          <w:szCs w:val="28"/>
        </w:rPr>
      </w:pP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1. </w:t>
      </w:r>
      <w:proofErr w:type="gramStart"/>
      <w:r w:rsidRPr="00905C64">
        <w:rPr>
          <w:sz w:val="28"/>
          <w:szCs w:val="28"/>
        </w:rPr>
        <w:t xml:space="preserve"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</w:t>
      </w:r>
      <w:r w:rsidRPr="00D2356B">
        <w:rPr>
          <w:sz w:val="28"/>
          <w:szCs w:val="28"/>
        </w:rPr>
        <w:t>закупаемым муниципальными органами</w:t>
      </w:r>
      <w:r w:rsidRPr="005D4ED8">
        <w:rPr>
          <w:sz w:val="28"/>
          <w:szCs w:val="28"/>
        </w:rPr>
        <w:t xml:space="preserve"> </w:t>
      </w:r>
      <w:r w:rsidRPr="00E47072">
        <w:rPr>
          <w:sz w:val="28"/>
          <w:szCs w:val="28"/>
        </w:rPr>
        <w:t xml:space="preserve">муниципального образования сельское поселение </w:t>
      </w:r>
      <w:proofErr w:type="spellStart"/>
      <w:r w:rsidRPr="00E47072">
        <w:rPr>
          <w:sz w:val="28"/>
          <w:szCs w:val="28"/>
        </w:rPr>
        <w:t>Россошинский</w:t>
      </w:r>
      <w:proofErr w:type="spellEnd"/>
      <w:r w:rsidRPr="00E47072">
        <w:rPr>
          <w:sz w:val="28"/>
          <w:szCs w:val="28"/>
        </w:rPr>
        <w:t xml:space="preserve"> сельсовет Алтайского района Алтайского края</w:t>
      </w:r>
      <w:r w:rsidRPr="00D2356B">
        <w:rPr>
          <w:sz w:val="28"/>
          <w:szCs w:val="28"/>
        </w:rPr>
        <w:t xml:space="preserve"> и подведомственными указанным органам казенными и бюджетными учреждениями</w:t>
      </w:r>
      <w:r w:rsidRPr="00905C64">
        <w:rPr>
          <w:sz w:val="28"/>
          <w:szCs w:val="28"/>
        </w:rPr>
        <w:t xml:space="preserve"> (далее – «муниципальные органы») и подведомственными указанным органам казенными и бюджетными учреждениями.</w:t>
      </w:r>
      <w:proofErr w:type="gramEnd"/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2. </w:t>
      </w:r>
      <w:proofErr w:type="gramStart"/>
      <w:r w:rsidRPr="00905C64">
        <w:rPr>
          <w:sz w:val="28"/>
          <w:szCs w:val="28"/>
        </w:rPr>
        <w:t>Требования к закупаемым муниципальными органами и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>
        <w:rPr>
          <w:sz w:val="28"/>
          <w:szCs w:val="28"/>
        </w:rPr>
        <w:t xml:space="preserve"> </w:t>
      </w:r>
      <w:r w:rsidRPr="00BB05A7">
        <w:rPr>
          <w:sz w:val="28"/>
          <w:szCs w:val="28"/>
        </w:rPr>
        <w:t>(в</w:t>
      </w:r>
      <w:proofErr w:type="gramEnd"/>
      <w:r w:rsidRPr="00BB05A7">
        <w:rPr>
          <w:sz w:val="28"/>
          <w:szCs w:val="28"/>
        </w:rPr>
        <w:t xml:space="preserve"> том числе предельные цены товаров, работ, услуг)</w:t>
      </w:r>
      <w:r w:rsidRPr="00905C64">
        <w:rPr>
          <w:sz w:val="28"/>
          <w:szCs w:val="28"/>
        </w:rPr>
        <w:t xml:space="preserve"> (далее – «ведомственный перечень»).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proofErr w:type="gramStart"/>
      <w:r w:rsidRPr="00905C64">
        <w:rPr>
          <w:sz w:val="28"/>
          <w:szCs w:val="28"/>
        </w:rPr>
        <w:t>Ведомственный перечень составляется по форме согласно приложению 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 2 к настоящим Правилам (далее – «обязательный перечень»).</w:t>
      </w:r>
      <w:proofErr w:type="gramEnd"/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 xml:space="preserve">Муниципальные органы в ведомственном перечне определяют </w:t>
      </w:r>
      <w:r w:rsidRPr="00905C64">
        <w:rPr>
          <w:sz w:val="28"/>
          <w:szCs w:val="28"/>
        </w:rPr>
        <w:lastRenderedPageBreak/>
        <w:t>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 xml:space="preserve">3. 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905C64">
        <w:rPr>
          <w:i/>
          <w:sz w:val="28"/>
          <w:szCs w:val="28"/>
        </w:rPr>
        <w:t>20</w:t>
      </w:r>
      <w:r w:rsidRPr="00905C64">
        <w:rPr>
          <w:sz w:val="28"/>
          <w:szCs w:val="28"/>
        </w:rPr>
        <w:t xml:space="preserve"> процентов: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1" w:name="sub_10031"/>
      <w:proofErr w:type="gramStart"/>
      <w:r w:rsidRPr="00905C64">
        <w:rPr>
          <w:sz w:val="28"/>
          <w:szCs w:val="28"/>
        </w:rPr>
        <w:t xml:space="preserve">а) доля оплаты по отдельному виду товаров, работ, услуг для обеспечения муниципальных нужд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</w:t>
      </w:r>
      <w:r w:rsidRPr="00905C64">
        <w:rPr>
          <w:sz w:val="28"/>
          <w:szCs w:val="28"/>
        </w:rPr>
        <w:t xml:space="preserve"> 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</w:t>
      </w:r>
      <w:proofErr w:type="gramEnd"/>
      <w:r w:rsidRPr="00905C64">
        <w:rPr>
          <w:sz w:val="28"/>
          <w:szCs w:val="28"/>
        </w:rPr>
        <w:t xml:space="preserve"> оплаты по контрактам, включенным в указанные реестры (по графикам платежей), заключенным соответствующим муниципальным органом и подведомственными ему казенными и бюджетными учреждениями;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2" w:name="sub_10032"/>
      <w:bookmarkEnd w:id="1"/>
      <w:proofErr w:type="gramStart"/>
      <w:r w:rsidRPr="00905C64">
        <w:rPr>
          <w:sz w:val="28"/>
          <w:szCs w:val="28"/>
        </w:rPr>
        <w:t xml:space="preserve">б) доля контрактов муниципального органа и подведомственных ему казенных и бюджетных учреждений на приобретение отдельного вида товаров, работ, услуг для обеспечения муниципальных нужд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</w:t>
      </w:r>
      <w:r w:rsidRPr="00905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5C64">
        <w:rPr>
          <w:sz w:val="28"/>
          <w:szCs w:val="28"/>
        </w:rPr>
        <w:t>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 на приобретение товаров, работ, услуг, заключенных в отчетном финансовом году.</w:t>
      </w:r>
      <w:proofErr w:type="gramEnd"/>
    </w:p>
    <w:bookmarkEnd w:id="2"/>
    <w:p w:rsidR="00675465" w:rsidRPr="002F7A20" w:rsidRDefault="00675465" w:rsidP="00675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5C64">
        <w:rPr>
          <w:sz w:val="28"/>
          <w:szCs w:val="28"/>
        </w:rPr>
        <w:t>. </w:t>
      </w:r>
      <w:proofErr w:type="gramStart"/>
      <w:r w:rsidRPr="002F7A20">
        <w:rPr>
          <w:sz w:val="28"/>
          <w:szCs w:val="28"/>
        </w:rPr>
        <w:t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  <w:proofErr w:type="gramEnd"/>
    </w:p>
    <w:p w:rsidR="00675465" w:rsidRPr="002F7A20" w:rsidRDefault="00675465" w:rsidP="00675465">
      <w:pPr>
        <w:ind w:firstLine="709"/>
        <w:jc w:val="both"/>
        <w:rPr>
          <w:sz w:val="28"/>
          <w:szCs w:val="28"/>
        </w:rPr>
      </w:pPr>
      <w:bookmarkStart w:id="3" w:name="sub_1006"/>
      <w:r w:rsidRPr="002F7A20">
        <w:rPr>
          <w:sz w:val="28"/>
          <w:szCs w:val="28"/>
        </w:rPr>
        <w:t>5. 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C64">
        <w:rPr>
          <w:sz w:val="28"/>
          <w:szCs w:val="28"/>
        </w:rPr>
        <w:t>. Муниципальные органы при формировании ведомственного перечня вправе включить в него дополнительно: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4" w:name="sub_10061"/>
      <w:bookmarkEnd w:id="3"/>
      <w:r w:rsidRPr="00905C64">
        <w:rPr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5" w:name="sub_10062"/>
      <w:bookmarkEnd w:id="4"/>
      <w:r w:rsidRPr="00905C64">
        <w:rPr>
          <w:sz w:val="28"/>
          <w:szCs w:val="28"/>
        </w:rPr>
        <w:t xml:space="preserve">б) характеристики (свойства) товаров, работ, услуг, не включенные в </w:t>
      </w:r>
      <w:r w:rsidRPr="00905C64">
        <w:rPr>
          <w:sz w:val="28"/>
          <w:szCs w:val="28"/>
        </w:rPr>
        <w:lastRenderedPageBreak/>
        <w:t>обязательный перечень и не приводящие к необоснованным ограничениям количества участников закупки;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6" w:name="sub_10063"/>
      <w:bookmarkEnd w:id="5"/>
      <w:proofErr w:type="gramStart"/>
      <w:r w:rsidRPr="00905C64">
        <w:rPr>
          <w:sz w:val="28"/>
          <w:szCs w:val="28"/>
        </w:rPr>
        <w:t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</w:t>
      </w:r>
      <w:proofErr w:type="gramEnd"/>
      <w:r w:rsidRPr="00905C64">
        <w:rPr>
          <w:sz w:val="28"/>
          <w:szCs w:val="28"/>
        </w:rPr>
        <w:t xml:space="preserve"> соответствующих функций, работ, оказание соответствующих услуг, территориальные, климатические факторы и другое). 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7" w:name="sub_1007"/>
      <w:bookmarkEnd w:id="6"/>
      <w:r>
        <w:rPr>
          <w:sz w:val="28"/>
          <w:szCs w:val="28"/>
        </w:rPr>
        <w:t>7</w:t>
      </w:r>
      <w:r w:rsidRPr="00905C64">
        <w:rPr>
          <w:sz w:val="28"/>
          <w:szCs w:val="28"/>
        </w:rPr>
        <w:t>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8" w:name="sub_10071"/>
      <w:bookmarkEnd w:id="7"/>
      <w:proofErr w:type="gramStart"/>
      <w:r w:rsidRPr="00905C64">
        <w:rPr>
          <w:sz w:val="28"/>
          <w:szCs w:val="28"/>
        </w:rPr>
        <w:t xml:space="preserve">а) 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подведомственных им казенных учреждений, утвержденными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</w:t>
      </w:r>
      <w:r w:rsidRPr="00905C64">
        <w:rPr>
          <w:sz w:val="28"/>
          <w:szCs w:val="28"/>
        </w:rPr>
        <w:t xml:space="preserve"> Алтайского края (далее – «правила определения нормативных затрат»), определяются с учетом категорий и (или</w:t>
      </w:r>
      <w:proofErr w:type="gramEnd"/>
      <w:r w:rsidRPr="00905C64">
        <w:rPr>
          <w:sz w:val="28"/>
          <w:szCs w:val="28"/>
        </w:rPr>
        <w:t>) групп должностей работников;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9" w:name="sub_10072"/>
      <w:bookmarkEnd w:id="8"/>
      <w:r w:rsidRPr="00905C64">
        <w:rPr>
          <w:sz w:val="28"/>
          <w:szCs w:val="28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муниципальным органом.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bookmarkStart w:id="10" w:name="sub_1008"/>
      <w:bookmarkEnd w:id="9"/>
      <w:r>
        <w:rPr>
          <w:sz w:val="28"/>
          <w:szCs w:val="28"/>
        </w:rPr>
        <w:t>8</w:t>
      </w:r>
      <w:r w:rsidRPr="00905C64">
        <w:rPr>
          <w:sz w:val="28"/>
          <w:szCs w:val="28"/>
        </w:rPr>
        <w:t>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0"/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5C64">
        <w:rPr>
          <w:sz w:val="28"/>
          <w:szCs w:val="28"/>
        </w:rPr>
        <w:t>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а) потребительские свойства (в том числе качество и иные характеристики);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б) иные характеристики (свойства), не являющиеся потребительскими свойствами;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в) предельные цены товаров, работ, услуг.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05C64">
        <w:rPr>
          <w:sz w:val="28"/>
          <w:szCs w:val="28"/>
        </w:rPr>
        <w:t>. </w:t>
      </w:r>
      <w:proofErr w:type="gramStart"/>
      <w:r w:rsidRPr="00905C64">
        <w:rPr>
          <w:sz w:val="28"/>
          <w:szCs w:val="28"/>
        </w:rPr>
        <w:t xml:space="preserve">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</w:t>
      </w:r>
      <w:r w:rsidRPr="00905C64">
        <w:rPr>
          <w:sz w:val="28"/>
          <w:szCs w:val="28"/>
        </w:rPr>
        <w:lastRenderedPageBreak/>
        <w:t>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</w:t>
      </w:r>
      <w:proofErr w:type="gramEnd"/>
      <w:r w:rsidRPr="00905C64">
        <w:rPr>
          <w:sz w:val="28"/>
          <w:szCs w:val="28"/>
        </w:rPr>
        <w:t xml:space="preserve"> с законодательством Российской Федерации.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05C64">
        <w:rPr>
          <w:sz w:val="28"/>
          <w:szCs w:val="28"/>
        </w:rPr>
        <w:t>. 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675465" w:rsidRPr="00905C64" w:rsidRDefault="00675465" w:rsidP="00675465">
      <w:pPr>
        <w:ind w:firstLine="709"/>
        <w:jc w:val="both"/>
        <w:rPr>
          <w:sz w:val="28"/>
          <w:szCs w:val="28"/>
        </w:rPr>
      </w:pPr>
      <w:r w:rsidRPr="00905C6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05C64">
        <w:rPr>
          <w:sz w:val="28"/>
          <w:szCs w:val="28"/>
        </w:rPr>
        <w:t>. 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675465" w:rsidRDefault="00675465" w:rsidP="00675465"/>
    <w:p w:rsidR="00675465" w:rsidRPr="002470AC" w:rsidRDefault="00675465" w:rsidP="00675465"/>
    <w:p w:rsidR="00675465" w:rsidRPr="002470AC" w:rsidRDefault="00675465" w:rsidP="00675465"/>
    <w:p w:rsidR="00675465" w:rsidRPr="002470AC" w:rsidRDefault="00675465" w:rsidP="00675465"/>
    <w:p w:rsidR="00675465" w:rsidRDefault="00675465" w:rsidP="00675465">
      <w:pPr>
        <w:tabs>
          <w:tab w:val="left" w:pos="3795"/>
        </w:tabs>
        <w:sectPr w:rsidR="00675465" w:rsidSect="00595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465" w:rsidRDefault="00675465" w:rsidP="00675465">
      <w:pPr>
        <w:ind w:left="2835"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 </w:t>
      </w:r>
    </w:p>
    <w:p w:rsidR="00675465" w:rsidRDefault="00675465" w:rsidP="00675465">
      <w:pPr>
        <w:ind w:left="2835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постановлению </w:t>
      </w:r>
    </w:p>
    <w:p w:rsidR="00675465" w:rsidRDefault="00675465" w:rsidP="00675465">
      <w:pPr>
        <w:ind w:left="2835" w:right="-1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>от 19.02.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2025 № 14</w:t>
      </w:r>
    </w:p>
    <w:p w:rsidR="00675465" w:rsidRDefault="00675465" w:rsidP="00675465">
      <w:pPr>
        <w:spacing w:line="240" w:lineRule="exact"/>
        <w:ind w:left="2835" w:right="1528"/>
        <w:rPr>
          <w:sz w:val="26"/>
          <w:szCs w:val="26"/>
        </w:rPr>
      </w:pPr>
    </w:p>
    <w:p w:rsidR="00675465" w:rsidRPr="00595495" w:rsidRDefault="00675465" w:rsidP="00675465">
      <w:pPr>
        <w:spacing w:before="40" w:line="240" w:lineRule="exact"/>
        <w:ind w:right="-426"/>
        <w:jc w:val="center"/>
        <w:rPr>
          <w:sz w:val="24"/>
          <w:szCs w:val="24"/>
        </w:rPr>
      </w:pPr>
      <w:r w:rsidRPr="00595495">
        <w:rPr>
          <w:sz w:val="24"/>
          <w:szCs w:val="24"/>
        </w:rPr>
        <w:t>ПРИМЕРНАЯ ФОРМА</w:t>
      </w:r>
    </w:p>
    <w:p w:rsidR="00675465" w:rsidRPr="00595495" w:rsidRDefault="00675465" w:rsidP="00675465">
      <w:pPr>
        <w:spacing w:before="40" w:line="240" w:lineRule="exact"/>
        <w:ind w:right="-426"/>
        <w:jc w:val="center"/>
        <w:rPr>
          <w:sz w:val="24"/>
          <w:szCs w:val="24"/>
        </w:rPr>
      </w:pPr>
      <w:r w:rsidRPr="00595495">
        <w:rPr>
          <w:sz w:val="24"/>
          <w:szCs w:val="24"/>
        </w:rPr>
        <w:t>ВЕДОМСТВЕННОГО ПЕРЕЧНЯ</w:t>
      </w:r>
    </w:p>
    <w:p w:rsidR="00675465" w:rsidRPr="00595495" w:rsidRDefault="00675465" w:rsidP="00675465">
      <w:pPr>
        <w:spacing w:before="40" w:line="240" w:lineRule="exact"/>
        <w:ind w:right="-426"/>
        <w:jc w:val="center"/>
        <w:rPr>
          <w:sz w:val="24"/>
          <w:szCs w:val="24"/>
        </w:rPr>
      </w:pPr>
      <w:r w:rsidRPr="00595495">
        <w:rPr>
          <w:sz w:val="24"/>
          <w:szCs w:val="24"/>
        </w:rPr>
        <w:t xml:space="preserve"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 </w:t>
      </w:r>
    </w:p>
    <w:p w:rsidR="00675465" w:rsidRDefault="00675465" w:rsidP="00675465">
      <w:pPr>
        <w:spacing w:line="240" w:lineRule="exact"/>
        <w:ind w:firstLine="709"/>
        <w:jc w:val="center"/>
      </w:pPr>
    </w:p>
    <w:p w:rsidR="00675465" w:rsidRDefault="00675465" w:rsidP="00675465">
      <w:pPr>
        <w:spacing w:line="240" w:lineRule="exact"/>
        <w:ind w:firstLine="709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5"/>
        <w:gridCol w:w="671"/>
        <w:gridCol w:w="1742"/>
        <w:gridCol w:w="652"/>
        <w:gridCol w:w="1243"/>
        <w:gridCol w:w="1587"/>
        <w:gridCol w:w="1859"/>
        <w:gridCol w:w="1361"/>
        <w:gridCol w:w="1493"/>
        <w:gridCol w:w="2005"/>
        <w:gridCol w:w="1658"/>
      </w:tblGrid>
      <w:tr w:rsidR="00675465" w:rsidRPr="00BB05A7" w:rsidTr="00E01A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Код по ОКПД 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Наименование отдельного вида товаров, работ,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Единица измерения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Требования к потребительским свойствам (в том числе качеству) и иным характеристикам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>Требования к потребительским свойствам (в том числе качеству) и иным характеристикам</w:t>
            </w:r>
          </w:p>
        </w:tc>
      </w:tr>
      <w:tr w:rsidR="00675465" w:rsidRPr="00E40EE3" w:rsidTr="00E01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465" w:rsidRPr="00BB05A7" w:rsidRDefault="00675465" w:rsidP="00E01A2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465" w:rsidRPr="00BB05A7" w:rsidRDefault="00675465" w:rsidP="00E01A22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465" w:rsidRPr="00BB05A7" w:rsidRDefault="00675465" w:rsidP="00E01A2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код 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характеристика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значение характеристики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характеристика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значение характеристики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обоснование отклонения значения характеристики </w:t>
            </w:r>
            <w:proofErr w:type="gramStart"/>
            <w:r w:rsidRPr="00BB05A7">
              <w:t>от</w:t>
            </w:r>
            <w:proofErr w:type="gramEnd"/>
            <w:r w:rsidRPr="00BB05A7">
              <w:t xml:space="preserve"> утвержденной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функциональное назначение &lt;*&gt; </w:t>
            </w:r>
          </w:p>
        </w:tc>
      </w:tr>
      <w:tr w:rsidR="00675465" w:rsidRPr="00E40EE3" w:rsidTr="00E01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11 </w:t>
            </w:r>
          </w:p>
        </w:tc>
      </w:tr>
      <w:tr w:rsidR="00675465" w:rsidRPr="00BB05A7" w:rsidTr="00E01A22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proofErr w:type="gramStart"/>
            <w:r w:rsidRPr="00BB05A7"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</w:t>
            </w:r>
            <w:r w:rsidRPr="00E40EE3">
              <w:t xml:space="preserve">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сельское поселение </w:t>
            </w:r>
            <w:proofErr w:type="spellStart"/>
            <w:r w:rsidRPr="00E40EE3">
              <w:t>Россошинский</w:t>
            </w:r>
            <w:proofErr w:type="spellEnd"/>
            <w:r w:rsidRPr="00E40EE3">
              <w:t xml:space="preserve"> сельсовет Алтайского района Алтайского края и подведомственными указанным органам казенными и бюджетными учреждениями</w:t>
            </w:r>
            <w:r w:rsidRPr="00BB05A7">
              <w:t xml:space="preserve"> </w:t>
            </w:r>
            <w:proofErr w:type="gramEnd"/>
          </w:p>
        </w:tc>
      </w:tr>
      <w:tr w:rsidR="00675465" w:rsidRPr="00E40EE3" w:rsidTr="00E01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</w:tr>
      <w:tr w:rsidR="00675465" w:rsidRPr="00BB05A7" w:rsidTr="00E01A22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Дополнительный перечень отдельных видов товаров, работ, услуг, определенный </w:t>
            </w:r>
            <w:r w:rsidRPr="00E40EE3">
              <w:t xml:space="preserve">муниципальными органами муниципального образования сельское поселение </w:t>
            </w:r>
            <w:proofErr w:type="spellStart"/>
            <w:r w:rsidRPr="00E40EE3">
              <w:t>Россошинский</w:t>
            </w:r>
            <w:proofErr w:type="spellEnd"/>
            <w:r w:rsidRPr="00E40EE3">
              <w:t xml:space="preserve"> сельсовет Алтайского района Алтайского края</w:t>
            </w:r>
          </w:p>
        </w:tc>
      </w:tr>
      <w:tr w:rsidR="00675465" w:rsidRPr="00E40EE3" w:rsidTr="00E01A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r w:rsidRPr="00BB05A7"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proofErr w:type="spellStart"/>
            <w:r w:rsidRPr="00BB05A7">
              <w:t>x</w:t>
            </w:r>
            <w:proofErr w:type="spellEnd"/>
            <w:r w:rsidRPr="00BB05A7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proofErr w:type="spellStart"/>
            <w:r w:rsidRPr="00BB05A7">
              <w:t>x</w:t>
            </w:r>
            <w:proofErr w:type="spellEnd"/>
            <w:r w:rsidRPr="00BB05A7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spacing w:line="288" w:lineRule="atLeast"/>
            </w:pPr>
            <w:r w:rsidRPr="00BB05A7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proofErr w:type="spellStart"/>
            <w:r w:rsidRPr="00BB05A7">
              <w:t>x</w:t>
            </w:r>
            <w:proofErr w:type="spellEnd"/>
            <w:r w:rsidRPr="00BB05A7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465" w:rsidRPr="00BB05A7" w:rsidRDefault="00675465" w:rsidP="00E01A22">
            <w:pPr>
              <w:jc w:val="center"/>
            </w:pPr>
            <w:proofErr w:type="spellStart"/>
            <w:r w:rsidRPr="00BB05A7">
              <w:t>x</w:t>
            </w:r>
            <w:proofErr w:type="spellEnd"/>
            <w:r w:rsidRPr="00BB05A7">
              <w:t xml:space="preserve"> </w:t>
            </w:r>
          </w:p>
        </w:tc>
      </w:tr>
    </w:tbl>
    <w:p w:rsidR="00675465" w:rsidRDefault="00675465" w:rsidP="00675465">
      <w:pPr>
        <w:spacing w:line="240" w:lineRule="exact"/>
        <w:ind w:firstLine="709"/>
        <w:jc w:val="center"/>
      </w:pPr>
    </w:p>
    <w:p w:rsidR="00675465" w:rsidRPr="00E40EE3" w:rsidRDefault="00675465" w:rsidP="00675465">
      <w:r w:rsidRPr="00E40EE3"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</w:t>
      </w:r>
    </w:p>
    <w:p w:rsidR="00675465" w:rsidRDefault="00675465" w:rsidP="00675465">
      <w:pPr>
        <w:spacing w:line="240" w:lineRule="exact"/>
        <w:ind w:firstLine="709"/>
        <w:jc w:val="center"/>
      </w:pPr>
    </w:p>
    <w:p w:rsidR="00675465" w:rsidRDefault="00675465" w:rsidP="00675465">
      <w:pPr>
        <w:spacing w:line="240" w:lineRule="exact"/>
        <w:ind w:firstLine="709"/>
        <w:jc w:val="center"/>
      </w:pPr>
    </w:p>
    <w:p w:rsidR="00675465" w:rsidRDefault="00675465" w:rsidP="00675465">
      <w:pPr>
        <w:spacing w:line="240" w:lineRule="exact"/>
        <w:ind w:firstLine="709"/>
        <w:jc w:val="center"/>
      </w:pPr>
    </w:p>
    <w:p w:rsidR="00675465" w:rsidRDefault="00675465" w:rsidP="00675465">
      <w:pPr>
        <w:spacing w:line="240" w:lineRule="exact"/>
        <w:ind w:firstLine="709"/>
        <w:jc w:val="center"/>
      </w:pPr>
    </w:p>
    <w:p w:rsidR="00675465" w:rsidRDefault="00675465" w:rsidP="00675465">
      <w:pPr>
        <w:spacing w:line="240" w:lineRule="exact"/>
        <w:ind w:firstLine="709"/>
        <w:jc w:val="center"/>
      </w:pPr>
    </w:p>
    <w:p w:rsidR="00675465" w:rsidRDefault="00675465" w:rsidP="00675465">
      <w:pPr>
        <w:spacing w:line="240" w:lineRule="exact"/>
        <w:ind w:firstLine="709"/>
        <w:jc w:val="center"/>
      </w:pPr>
    </w:p>
    <w:p w:rsidR="00675465" w:rsidRDefault="00675465" w:rsidP="00675465">
      <w:pPr>
        <w:ind w:left="2835" w:right="-1"/>
        <w:jc w:val="right"/>
        <w:rPr>
          <w:sz w:val="26"/>
          <w:szCs w:val="26"/>
        </w:rPr>
      </w:pPr>
    </w:p>
    <w:p w:rsidR="00675465" w:rsidRDefault="00675465" w:rsidP="00675465">
      <w:pPr>
        <w:ind w:left="2835" w:right="-1"/>
        <w:jc w:val="right"/>
        <w:rPr>
          <w:sz w:val="26"/>
          <w:szCs w:val="26"/>
        </w:rPr>
      </w:pPr>
    </w:p>
    <w:p w:rsidR="00675465" w:rsidRDefault="00675465" w:rsidP="00675465">
      <w:pPr>
        <w:ind w:left="2835"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 </w:t>
      </w:r>
    </w:p>
    <w:p w:rsidR="00675465" w:rsidRDefault="00675465" w:rsidP="00675465">
      <w:pPr>
        <w:ind w:left="2835"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постановлению </w:t>
      </w:r>
    </w:p>
    <w:p w:rsidR="00675465" w:rsidRDefault="00675465" w:rsidP="00675465">
      <w:pPr>
        <w:ind w:left="2835" w:right="-1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>от 19.02.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2025 № 14</w:t>
      </w:r>
    </w:p>
    <w:p w:rsidR="00675465" w:rsidRPr="00E40EE3" w:rsidRDefault="00675465" w:rsidP="00675465">
      <w:pPr>
        <w:spacing w:before="40" w:line="240" w:lineRule="exact"/>
        <w:ind w:right="-425"/>
        <w:jc w:val="right"/>
      </w:pPr>
    </w:p>
    <w:p w:rsidR="00675465" w:rsidRPr="00595495" w:rsidRDefault="00675465" w:rsidP="00675465">
      <w:pPr>
        <w:spacing w:before="40" w:line="240" w:lineRule="exact"/>
        <w:ind w:right="-425"/>
        <w:jc w:val="center"/>
        <w:rPr>
          <w:sz w:val="24"/>
          <w:szCs w:val="24"/>
        </w:rPr>
      </w:pPr>
      <w:r w:rsidRPr="00595495">
        <w:rPr>
          <w:sz w:val="24"/>
          <w:szCs w:val="24"/>
        </w:rPr>
        <w:t>ОБЯЗАТЕЛЬНЫЙ ПЕРЕЧЕНЬ</w:t>
      </w:r>
    </w:p>
    <w:p w:rsidR="00675465" w:rsidRPr="00595495" w:rsidRDefault="00675465" w:rsidP="00675465">
      <w:pPr>
        <w:spacing w:before="40" w:line="240" w:lineRule="exact"/>
        <w:ind w:right="-425"/>
        <w:jc w:val="center"/>
        <w:rPr>
          <w:sz w:val="24"/>
          <w:szCs w:val="24"/>
        </w:rPr>
      </w:pPr>
      <w:r w:rsidRPr="00595495">
        <w:rPr>
          <w:sz w:val="24"/>
          <w:szCs w:val="24"/>
        </w:rPr>
        <w:t xml:space="preserve">отдельных видов товаров, работ, услуг, в отношении которых </w:t>
      </w:r>
    </w:p>
    <w:p w:rsidR="00675465" w:rsidRPr="00595495" w:rsidRDefault="00675465" w:rsidP="00675465">
      <w:pPr>
        <w:spacing w:before="40" w:line="240" w:lineRule="exact"/>
        <w:ind w:right="-425"/>
        <w:jc w:val="center"/>
        <w:rPr>
          <w:sz w:val="24"/>
          <w:szCs w:val="24"/>
        </w:rPr>
      </w:pPr>
      <w:r w:rsidRPr="00595495">
        <w:rPr>
          <w:sz w:val="24"/>
          <w:szCs w:val="24"/>
        </w:rPr>
        <w:t xml:space="preserve">определяются требования к их потребительским свойствам </w:t>
      </w:r>
    </w:p>
    <w:p w:rsidR="00675465" w:rsidRPr="00595495" w:rsidRDefault="00675465" w:rsidP="00675465">
      <w:pPr>
        <w:spacing w:before="40" w:line="240" w:lineRule="exact"/>
        <w:ind w:right="-425"/>
        <w:jc w:val="center"/>
        <w:rPr>
          <w:sz w:val="24"/>
          <w:szCs w:val="24"/>
        </w:rPr>
      </w:pPr>
      <w:r w:rsidRPr="00595495">
        <w:rPr>
          <w:sz w:val="24"/>
          <w:szCs w:val="24"/>
        </w:rPr>
        <w:t xml:space="preserve">(в том числе характеристики качества) и иным характеристикам </w:t>
      </w:r>
    </w:p>
    <w:p w:rsidR="00675465" w:rsidRPr="00595495" w:rsidRDefault="00675465" w:rsidP="00675465">
      <w:pPr>
        <w:spacing w:before="40" w:line="240" w:lineRule="exact"/>
        <w:ind w:right="-425"/>
        <w:jc w:val="center"/>
        <w:rPr>
          <w:sz w:val="24"/>
          <w:szCs w:val="24"/>
        </w:rPr>
      </w:pPr>
      <w:r w:rsidRPr="00595495">
        <w:rPr>
          <w:sz w:val="24"/>
          <w:szCs w:val="24"/>
        </w:rPr>
        <w:t xml:space="preserve">(в том числе предельные цены товаров, работ, услуг) </w:t>
      </w:r>
    </w:p>
    <w:p w:rsidR="00675465" w:rsidRDefault="00675465" w:rsidP="00675465">
      <w:pPr>
        <w:spacing w:line="240" w:lineRule="exact"/>
        <w:ind w:firstLine="709"/>
        <w:jc w:val="center"/>
      </w:pPr>
    </w:p>
    <w:p w:rsidR="00675465" w:rsidRDefault="00675465" w:rsidP="00675465">
      <w:pPr>
        <w:spacing w:line="240" w:lineRule="exact"/>
        <w:ind w:firstLine="709"/>
        <w:jc w:val="center"/>
      </w:pPr>
    </w:p>
    <w:tbl>
      <w:tblPr>
        <w:tblW w:w="5205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859"/>
        <w:gridCol w:w="1752"/>
        <w:gridCol w:w="3891"/>
        <w:gridCol w:w="3152"/>
        <w:gridCol w:w="1470"/>
        <w:gridCol w:w="1556"/>
        <w:gridCol w:w="2664"/>
      </w:tblGrid>
      <w:tr w:rsidR="00675465" w:rsidRPr="00B756B4" w:rsidTr="00E01A22">
        <w:trPr>
          <w:trHeight w:val="20"/>
        </w:trPr>
        <w:tc>
          <w:tcPr>
            <w:tcW w:w="280" w:type="pct"/>
            <w:vMerge w:val="restar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№ п/п</w:t>
            </w:r>
          </w:p>
        </w:tc>
        <w:tc>
          <w:tcPr>
            <w:tcW w:w="571" w:type="pct"/>
            <w:vMerge w:val="restar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Код по ОКПД</w:t>
            </w:r>
          </w:p>
        </w:tc>
        <w:tc>
          <w:tcPr>
            <w:tcW w:w="1268" w:type="pct"/>
            <w:vMerge w:val="restar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Наименование отдельных видов товаров, работ, услуг</w:t>
            </w:r>
          </w:p>
        </w:tc>
        <w:tc>
          <w:tcPr>
            <w:tcW w:w="2881" w:type="pct"/>
            <w:gridSpan w:val="4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vMerge w:val="restar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наименование</w:t>
            </w:r>
          </w:p>
          <w:p w:rsidR="00675465" w:rsidRPr="00B756B4" w:rsidRDefault="00675465" w:rsidP="00E01A22">
            <w:pPr>
              <w:jc w:val="center"/>
            </w:pPr>
            <w:r w:rsidRPr="00B756B4">
              <w:t>характеристики</w:t>
            </w:r>
          </w:p>
        </w:tc>
        <w:tc>
          <w:tcPr>
            <w:tcW w:w="986" w:type="pct"/>
            <w:gridSpan w:val="2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единица измерения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значение характеристики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479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код по ОКЕИ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наименование</w:t>
            </w:r>
          </w:p>
        </w:tc>
        <w:tc>
          <w:tcPr>
            <w:tcW w:w="868" w:type="pct"/>
            <w:hideMark/>
          </w:tcPr>
          <w:p w:rsidR="00675465" w:rsidRPr="00E40EE3" w:rsidRDefault="00675465" w:rsidP="00E01A22">
            <w:pPr>
              <w:jc w:val="center"/>
            </w:pPr>
            <w:r w:rsidRPr="00E40EE3">
              <w:t xml:space="preserve">должности в муниципальных органах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1</w:t>
            </w:r>
          </w:p>
        </w:tc>
        <w:tc>
          <w:tcPr>
            <w:tcW w:w="571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2</w:t>
            </w:r>
          </w:p>
        </w:tc>
        <w:tc>
          <w:tcPr>
            <w:tcW w:w="1268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3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4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5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6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7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 w:val="restar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1</w:t>
            </w:r>
          </w:p>
        </w:tc>
        <w:tc>
          <w:tcPr>
            <w:tcW w:w="571" w:type="pct"/>
            <w:vMerge w:val="restar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26.20.11</w:t>
            </w:r>
          </w:p>
        </w:tc>
        <w:tc>
          <w:tcPr>
            <w:tcW w:w="1268" w:type="pct"/>
            <w:vMerge w:val="restar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Компьютеры портативные массой не более 10 кг, такие как</w:t>
            </w:r>
          </w:p>
          <w:p w:rsidR="00675465" w:rsidRPr="00B756B4" w:rsidRDefault="00675465" w:rsidP="00E01A22">
            <w:pPr>
              <w:jc w:val="both"/>
            </w:pPr>
            <w:r w:rsidRPr="00B756B4">
              <w:t>ноутбуки, планшетные</w:t>
            </w:r>
          </w:p>
          <w:p w:rsidR="00675465" w:rsidRPr="00B756B4" w:rsidRDefault="00675465" w:rsidP="00E01A22">
            <w:pPr>
              <w:jc w:val="both"/>
            </w:pPr>
            <w:r w:rsidRPr="00B756B4">
              <w:t xml:space="preserve">компьютеры, карманные компьютеры, </w:t>
            </w:r>
            <w:proofErr w:type="gramStart"/>
            <w:r w:rsidRPr="00B756B4">
              <w:t>в</w:t>
            </w:r>
            <w:proofErr w:type="gramEnd"/>
          </w:p>
          <w:p w:rsidR="00675465" w:rsidRPr="00B756B4" w:rsidRDefault="00675465" w:rsidP="00E01A22">
            <w:pPr>
              <w:jc w:val="both"/>
            </w:pPr>
            <w:r w:rsidRPr="00B756B4">
              <w:t xml:space="preserve">том числе совмещающие функции </w:t>
            </w:r>
            <w:proofErr w:type="gramStart"/>
            <w:r w:rsidRPr="00B756B4">
              <w:t>мобильного</w:t>
            </w:r>
            <w:proofErr w:type="gramEnd"/>
            <w:r w:rsidRPr="00B756B4">
              <w:t xml:space="preserve"> телефонного</w:t>
            </w:r>
          </w:p>
          <w:p w:rsidR="00675465" w:rsidRPr="00B756B4" w:rsidRDefault="00675465" w:rsidP="00E01A22">
            <w:pPr>
              <w:jc w:val="both"/>
            </w:pPr>
            <w:r w:rsidRPr="00B756B4">
              <w:t xml:space="preserve">аппарата, </w:t>
            </w:r>
            <w:proofErr w:type="gramStart"/>
            <w:r w:rsidRPr="00B756B4">
              <w:t>электронные</w:t>
            </w:r>
            <w:proofErr w:type="gramEnd"/>
          </w:p>
          <w:p w:rsidR="00675465" w:rsidRPr="00B756B4" w:rsidRDefault="00675465" w:rsidP="00E01A22">
            <w:pPr>
              <w:jc w:val="both"/>
            </w:pPr>
            <w:r w:rsidRPr="00B756B4">
              <w:t>записные книжки и</w:t>
            </w:r>
          </w:p>
          <w:p w:rsidR="00675465" w:rsidRPr="00B756B4" w:rsidRDefault="00675465" w:rsidP="00E01A22">
            <w:pPr>
              <w:jc w:val="both"/>
            </w:pPr>
            <w:r w:rsidRPr="00B756B4">
              <w:t>аналогичная компьютерная техника. Пояснения по требуемой продукции: ноутбуки, планшетные</w:t>
            </w:r>
          </w:p>
          <w:p w:rsidR="00675465" w:rsidRPr="00B756B4" w:rsidRDefault="00675465" w:rsidP="00E01A22">
            <w:pPr>
              <w:jc w:val="both"/>
            </w:pPr>
            <w:r w:rsidRPr="00B756B4">
              <w:t>компьютеры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размер экрана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039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дюйм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не более 17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 xml:space="preserve">тип экрана 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rPr>
                <w:lang w:val="en-US"/>
              </w:rPr>
              <w:t xml:space="preserve">LCD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вес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166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кг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не более 3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тип процессора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 xml:space="preserve">не менее 2 ядер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частота процессора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2931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ГГц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 xml:space="preserve">не более 3,4 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размер оперативной памяти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2552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Гбайт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  <w:r w:rsidRPr="00B756B4">
              <w:t>не более 8</w:t>
            </w:r>
            <w:r w:rsidRPr="00B756B4">
              <w:rPr>
                <w:lang w:val="en-US"/>
              </w:rPr>
              <w:t xml:space="preserve"> 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объем накопи</w:t>
            </w:r>
            <w:r w:rsidRPr="00B756B4">
              <w:softHyphen/>
              <w:t xml:space="preserve">теля 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2552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Гбайт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  <w:r w:rsidRPr="00B756B4">
              <w:t>не более 100</w:t>
            </w:r>
            <w:r w:rsidRPr="00B756B4">
              <w:rPr>
                <w:lang w:val="en-US"/>
              </w:rPr>
              <w:t xml:space="preserve">0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 xml:space="preserve">тип жесткого диска 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  <w:r w:rsidRPr="00B756B4">
              <w:rPr>
                <w:lang w:val="en-US"/>
              </w:rPr>
              <w:t xml:space="preserve">HDD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оптический при</w:t>
            </w:r>
            <w:r w:rsidRPr="00B756B4">
              <w:softHyphen/>
              <w:t>вод,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  <w:r w:rsidRPr="00B756B4">
              <w:rPr>
                <w:lang w:val="en-US"/>
              </w:rPr>
              <w:t>DVD ±  RW</w:t>
            </w:r>
          </w:p>
        </w:tc>
      </w:tr>
      <w:tr w:rsidR="00675465" w:rsidRPr="00675465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 xml:space="preserve">наличие модулей </w:t>
            </w:r>
            <w:proofErr w:type="spellStart"/>
            <w:r w:rsidRPr="00B756B4">
              <w:t>Wi-Fi</w:t>
            </w:r>
            <w:proofErr w:type="spellEnd"/>
            <w:r w:rsidRPr="00B756B4">
              <w:t xml:space="preserve">, </w:t>
            </w:r>
            <w:proofErr w:type="spellStart"/>
            <w:r w:rsidRPr="00B756B4">
              <w:t>Bluetooth</w:t>
            </w:r>
            <w:proofErr w:type="spellEnd"/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  <w:proofErr w:type="spellStart"/>
            <w:r w:rsidRPr="00B756B4">
              <w:rPr>
                <w:lang w:val="en-US"/>
              </w:rPr>
              <w:t>Wi-fi</w:t>
            </w:r>
            <w:proofErr w:type="spellEnd"/>
            <w:r w:rsidRPr="00B756B4">
              <w:rPr>
                <w:lang w:val="en-US"/>
              </w:rPr>
              <w:t xml:space="preserve"> 802.11b/g/n, Bluetooth 4.0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</w:p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</w:p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тип видеоадаптера,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встроенный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время работы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356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час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12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предустановленное программное обеспечение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операционная система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наличие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поддержка 3G (UMTS),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отсутствует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</w:tcPr>
          <w:p w:rsidR="00675465" w:rsidRPr="00B756B4" w:rsidRDefault="00675465" w:rsidP="00E01A22">
            <w:pPr>
              <w:jc w:val="center"/>
            </w:pPr>
          </w:p>
        </w:tc>
        <w:tc>
          <w:tcPr>
            <w:tcW w:w="571" w:type="pct"/>
          </w:tcPr>
          <w:p w:rsidR="00675465" w:rsidRPr="00B756B4" w:rsidRDefault="00675465" w:rsidP="00E01A22">
            <w:pPr>
              <w:jc w:val="both"/>
            </w:pPr>
          </w:p>
        </w:tc>
        <w:tc>
          <w:tcPr>
            <w:tcW w:w="1268" w:type="pct"/>
          </w:tcPr>
          <w:p w:rsidR="00675465" w:rsidRPr="00B756B4" w:rsidRDefault="00675465" w:rsidP="00E01A22">
            <w:pPr>
              <w:jc w:val="both"/>
            </w:pP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предельная цена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383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рубль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50 000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 w:val="restart"/>
          </w:tcPr>
          <w:p w:rsidR="00675465" w:rsidRPr="00B756B4" w:rsidRDefault="00675465" w:rsidP="00E01A22">
            <w:pPr>
              <w:jc w:val="center"/>
            </w:pPr>
            <w:r w:rsidRPr="00B756B4">
              <w:t>2</w:t>
            </w:r>
          </w:p>
        </w:tc>
        <w:tc>
          <w:tcPr>
            <w:tcW w:w="571" w:type="pct"/>
            <w:vMerge w:val="restar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26.20.15</w:t>
            </w:r>
          </w:p>
        </w:tc>
        <w:tc>
          <w:tcPr>
            <w:tcW w:w="1268" w:type="pct"/>
            <w:vMerge w:val="restar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Машины вычислительные электронные цифровые прочие, содержащие или не содержащие в одном</w:t>
            </w:r>
          </w:p>
          <w:p w:rsidR="00675465" w:rsidRPr="00B756B4" w:rsidRDefault="00675465" w:rsidP="00E01A22">
            <w:pPr>
              <w:jc w:val="both"/>
            </w:pPr>
            <w:proofErr w:type="gramStart"/>
            <w:r w:rsidRPr="00B756B4">
              <w:t>корпусе</w:t>
            </w:r>
            <w:proofErr w:type="gramEnd"/>
            <w:r w:rsidRPr="00B756B4">
              <w:t xml:space="preserve"> одно или два</w:t>
            </w:r>
          </w:p>
          <w:p w:rsidR="00675465" w:rsidRPr="00B756B4" w:rsidRDefault="00675465" w:rsidP="00E01A22">
            <w:pPr>
              <w:jc w:val="both"/>
            </w:pPr>
            <w:r w:rsidRPr="00B756B4">
              <w:t>из следующих устрой</w:t>
            </w:r>
            <w:proofErr w:type="gramStart"/>
            <w:r w:rsidRPr="00B756B4">
              <w:t>ств дл</w:t>
            </w:r>
            <w:proofErr w:type="gramEnd"/>
            <w:r w:rsidRPr="00B756B4">
              <w:t>я автоматической обработки</w:t>
            </w:r>
          </w:p>
          <w:p w:rsidR="00675465" w:rsidRPr="00B756B4" w:rsidRDefault="00675465" w:rsidP="00E01A22">
            <w:pPr>
              <w:jc w:val="both"/>
            </w:pPr>
            <w:r w:rsidRPr="00B756B4">
              <w:t>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размер экрана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039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дюйм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не более 24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 xml:space="preserve">тип экрана 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rPr>
                <w:lang w:val="en-US"/>
              </w:rPr>
              <w:t xml:space="preserve">LCD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тип процессора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 xml:space="preserve">не менее 2 ядер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частота процессора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2931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ГГц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 xml:space="preserve">не более 3,4 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размер оперативной памяти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2552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Гбайт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  <w:r w:rsidRPr="00B756B4">
              <w:t>не более 8</w:t>
            </w:r>
            <w:r w:rsidRPr="00B756B4">
              <w:rPr>
                <w:lang w:val="en-US"/>
              </w:rPr>
              <w:t xml:space="preserve"> 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объем накопи</w:t>
            </w:r>
            <w:r w:rsidRPr="00B756B4">
              <w:softHyphen/>
              <w:t xml:space="preserve">теля 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2552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Гбайт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не более 1000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 xml:space="preserve">тип жесткого диска 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  <w:r w:rsidRPr="00B756B4">
              <w:rPr>
                <w:lang w:val="en-US"/>
              </w:rPr>
              <w:t xml:space="preserve">HDD 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оптический при</w:t>
            </w:r>
            <w:r w:rsidRPr="00B756B4">
              <w:softHyphen/>
              <w:t>вод,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pPr>
              <w:rPr>
                <w:lang w:val="en-US"/>
              </w:rPr>
            </w:pPr>
            <w:r w:rsidRPr="00B756B4">
              <w:rPr>
                <w:lang w:val="en-US"/>
              </w:rPr>
              <w:t>DVD ±  RW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тип видеоадаптера,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встроенный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время работы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356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час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12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предустановленное программное обеспечение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операционная система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наличие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предельная цена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383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рубль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50 000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 w:val="restart"/>
          </w:tcPr>
          <w:p w:rsidR="00675465" w:rsidRPr="00B756B4" w:rsidRDefault="00675465" w:rsidP="00E01A22">
            <w:pPr>
              <w:jc w:val="both"/>
            </w:pPr>
            <w:r w:rsidRPr="00B756B4">
              <w:t>8</w:t>
            </w:r>
          </w:p>
        </w:tc>
        <w:tc>
          <w:tcPr>
            <w:tcW w:w="571" w:type="pct"/>
            <w:vMerge w:val="restart"/>
          </w:tcPr>
          <w:p w:rsidR="00675465" w:rsidRPr="00B756B4" w:rsidRDefault="00675465" w:rsidP="00E01A22">
            <w:pPr>
              <w:jc w:val="both"/>
            </w:pPr>
            <w:r w:rsidRPr="00B756B4">
              <w:t>29.10.30</w:t>
            </w:r>
          </w:p>
        </w:tc>
        <w:tc>
          <w:tcPr>
            <w:tcW w:w="1268" w:type="pct"/>
            <w:vMerge w:val="restar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Средства автотранспортные для перевозки 10 человек и более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мощность двигателя, комплектация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251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лошадиная</w:t>
            </w:r>
          </w:p>
          <w:p w:rsidR="00675465" w:rsidRPr="00B756B4" w:rsidRDefault="00675465" w:rsidP="00E01A22">
            <w:r w:rsidRPr="00B756B4">
              <w:t>сила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не более 200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предельная цена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383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рубль</w:t>
            </w:r>
          </w:p>
        </w:tc>
        <w:tc>
          <w:tcPr>
            <w:tcW w:w="868" w:type="pct"/>
          </w:tcPr>
          <w:p w:rsidR="00675465" w:rsidRPr="00B756B4" w:rsidRDefault="00675465" w:rsidP="00E01A22">
            <w:r w:rsidRPr="00B756B4">
              <w:t>не более 2,5 млн.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 w:val="restar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11</w:t>
            </w:r>
          </w:p>
        </w:tc>
        <w:tc>
          <w:tcPr>
            <w:tcW w:w="571" w:type="pct"/>
            <w:vMerge w:val="restar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31.01.11</w:t>
            </w:r>
          </w:p>
        </w:tc>
        <w:tc>
          <w:tcPr>
            <w:tcW w:w="1268" w:type="pct"/>
            <w:vMerge w:val="restar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Мебель металлическая</w:t>
            </w:r>
          </w:p>
          <w:p w:rsidR="00675465" w:rsidRPr="00B756B4" w:rsidRDefault="00675465" w:rsidP="00E01A22">
            <w:pPr>
              <w:jc w:val="both"/>
            </w:pPr>
            <w:r w:rsidRPr="00B756B4">
              <w:t xml:space="preserve">для офисов. Пояснение по закупаемой продукции: мебель для сидения, преимущественно </w:t>
            </w:r>
            <w:proofErr w:type="gramStart"/>
            <w:r w:rsidRPr="00B756B4">
              <w:t>с</w:t>
            </w:r>
            <w:proofErr w:type="gramEnd"/>
          </w:p>
          <w:p w:rsidR="00675465" w:rsidRPr="00B756B4" w:rsidRDefault="00675465" w:rsidP="00E01A22">
            <w:pPr>
              <w:jc w:val="both"/>
            </w:pPr>
            <w:r w:rsidRPr="00B756B4">
              <w:t>металлическим каркасом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материал (металл), обивочные материалы</w:t>
            </w:r>
          </w:p>
        </w:tc>
        <w:tc>
          <w:tcPr>
            <w:tcW w:w="479" w:type="pct"/>
          </w:tcPr>
          <w:p w:rsidR="00675465" w:rsidRPr="00B756B4" w:rsidRDefault="00675465" w:rsidP="00E01A22"/>
        </w:tc>
        <w:tc>
          <w:tcPr>
            <w:tcW w:w="507" w:type="pct"/>
          </w:tcPr>
          <w:p w:rsidR="00675465" w:rsidRPr="00B756B4" w:rsidRDefault="00675465" w:rsidP="00E01A22"/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Предельное значение: кожа натуральная;</w:t>
            </w:r>
          </w:p>
          <w:p w:rsidR="00675465" w:rsidRPr="00B756B4" w:rsidRDefault="00675465" w:rsidP="00E01A22">
            <w:r w:rsidRPr="00B756B4">
              <w:t>возможные значения: искусственная кожа, искусственная замша (</w:t>
            </w:r>
            <w:proofErr w:type="spellStart"/>
            <w:r w:rsidRPr="00B756B4">
              <w:t>микрофибра</w:t>
            </w:r>
            <w:proofErr w:type="spellEnd"/>
            <w:r w:rsidRPr="00B756B4">
              <w:t>), ткань, нетканые материалы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571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268" w:type="pct"/>
            <w:vMerge/>
            <w:vAlign w:val="center"/>
            <w:hideMark/>
          </w:tcPr>
          <w:p w:rsidR="00675465" w:rsidRPr="00B756B4" w:rsidRDefault="00675465" w:rsidP="00E01A22"/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Предельная цена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383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рубль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Не более 35000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vMerge/>
          </w:tcPr>
          <w:p w:rsidR="00675465" w:rsidRPr="00B756B4" w:rsidRDefault="00675465" w:rsidP="00E01A22">
            <w:pPr>
              <w:jc w:val="center"/>
            </w:pPr>
          </w:p>
        </w:tc>
        <w:tc>
          <w:tcPr>
            <w:tcW w:w="571" w:type="pct"/>
            <w:vMerge/>
          </w:tcPr>
          <w:p w:rsidR="00675465" w:rsidRPr="00B756B4" w:rsidRDefault="00675465" w:rsidP="00E01A22">
            <w:pPr>
              <w:jc w:val="both"/>
            </w:pPr>
          </w:p>
        </w:tc>
        <w:tc>
          <w:tcPr>
            <w:tcW w:w="1268" w:type="pct"/>
            <w:vMerge/>
          </w:tcPr>
          <w:p w:rsidR="00675465" w:rsidRPr="00B756B4" w:rsidRDefault="00675465" w:rsidP="00E01A22">
            <w:pPr>
              <w:jc w:val="both"/>
            </w:pP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Предельная цена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383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рубль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Не более 30000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13</w:t>
            </w:r>
          </w:p>
        </w:tc>
        <w:tc>
          <w:tcPr>
            <w:tcW w:w="571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61.10.30</w:t>
            </w:r>
          </w:p>
        </w:tc>
        <w:tc>
          <w:tcPr>
            <w:tcW w:w="1268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Услуги по передаче</w:t>
            </w:r>
          </w:p>
          <w:p w:rsidR="00675465" w:rsidRPr="00B756B4" w:rsidRDefault="00675465" w:rsidP="00E01A22">
            <w:pPr>
              <w:jc w:val="both"/>
            </w:pPr>
            <w:r w:rsidRPr="00B756B4">
              <w:t xml:space="preserve">данных по </w:t>
            </w:r>
            <w:proofErr w:type="gramStart"/>
            <w:r w:rsidRPr="00B756B4">
              <w:t>проводным</w:t>
            </w:r>
            <w:proofErr w:type="gramEnd"/>
          </w:p>
          <w:p w:rsidR="00675465" w:rsidRPr="00B756B4" w:rsidRDefault="00675465" w:rsidP="00E01A22">
            <w:pPr>
              <w:jc w:val="both"/>
            </w:pPr>
            <w:r w:rsidRPr="00B756B4">
              <w:t xml:space="preserve">телекоммуникационным сетям. Пояснения по требуемым услугам: оказание услуг связи </w:t>
            </w:r>
            <w:proofErr w:type="gramStart"/>
            <w:r w:rsidRPr="00B756B4">
              <w:t>по</w:t>
            </w:r>
            <w:proofErr w:type="gramEnd"/>
          </w:p>
          <w:p w:rsidR="00675465" w:rsidRPr="00B756B4" w:rsidRDefault="00675465" w:rsidP="00E01A22">
            <w:pPr>
              <w:jc w:val="both"/>
            </w:pPr>
            <w:r w:rsidRPr="00B756B4">
              <w:lastRenderedPageBreak/>
              <w:t>передаче данных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lastRenderedPageBreak/>
              <w:t xml:space="preserve">Сеть «Интернет» (лимитная связь/ </w:t>
            </w:r>
            <w:proofErr w:type="spellStart"/>
            <w:r w:rsidRPr="00B756B4">
              <w:t>безлимитная</w:t>
            </w:r>
            <w:proofErr w:type="spellEnd"/>
            <w:r w:rsidRPr="00B756B4">
              <w:t xml:space="preserve"> связь), объем доступной услуги голосовой связи (минут), доступа в </w:t>
            </w:r>
            <w:proofErr w:type="spellStart"/>
            <w:r w:rsidRPr="00B756B4">
              <w:t>информационно-</w:t>
            </w:r>
            <w:r w:rsidRPr="00B756B4">
              <w:lastRenderedPageBreak/>
              <w:t>телекомуникационную</w:t>
            </w:r>
            <w:proofErr w:type="spellEnd"/>
            <w:r w:rsidRPr="00B756B4">
              <w:t xml:space="preserve"> сеть «</w:t>
            </w:r>
            <w:proofErr w:type="spellStart"/>
            <w:r w:rsidRPr="00B756B4">
              <w:t>Интеренет</w:t>
            </w:r>
            <w:proofErr w:type="spellEnd"/>
            <w:r w:rsidRPr="00B756B4">
              <w:t>» (ГБ), доступ услуги голосовой связи (домашний регион, территория Российской Федерации – роуминг),  доступ в информационн</w:t>
            </w:r>
            <w:proofErr w:type="gramStart"/>
            <w:r w:rsidRPr="00B756B4">
              <w:t>о-</w:t>
            </w:r>
            <w:proofErr w:type="gramEnd"/>
            <w:r w:rsidRPr="00B756B4">
              <w:t xml:space="preserve"> телекоммуникационную сеть «Интернет» (Гб) (да/нет)</w:t>
            </w:r>
          </w:p>
        </w:tc>
        <w:tc>
          <w:tcPr>
            <w:tcW w:w="479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bCs/>
              </w:rPr>
            </w:pPr>
            <w:r w:rsidRPr="00B756B4">
              <w:lastRenderedPageBreak/>
              <w:t>383</w:t>
            </w:r>
          </w:p>
        </w:tc>
        <w:tc>
          <w:tcPr>
            <w:tcW w:w="507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bCs/>
              </w:rPr>
            </w:pPr>
            <w:r w:rsidRPr="00B756B4">
              <w:t>рубль</w:t>
            </w:r>
          </w:p>
        </w:tc>
        <w:tc>
          <w:tcPr>
            <w:tcW w:w="868" w:type="pct"/>
          </w:tcPr>
          <w:p w:rsidR="00675465" w:rsidRPr="00B756B4" w:rsidRDefault="00675465" w:rsidP="00E01A22">
            <w:pPr>
              <w:rPr>
                <w:bCs/>
                <w:color w:val="000000"/>
              </w:rPr>
            </w:pPr>
            <w:r w:rsidRPr="00B756B4">
              <w:rPr>
                <w:bCs/>
              </w:rPr>
              <w:t>предельная цена за услугу связи для ноутбуков; предельная цена за услугу связи для планшетных компьютеров</w:t>
            </w:r>
            <w:r w:rsidRPr="00B756B4">
              <w:rPr>
                <w:bCs/>
                <w:color w:val="000000"/>
              </w:rPr>
              <w:t xml:space="preserve"> </w:t>
            </w:r>
          </w:p>
          <w:p w:rsidR="00675465" w:rsidRPr="00B756B4" w:rsidRDefault="00675465" w:rsidP="00E01A22">
            <w:pPr>
              <w:rPr>
                <w:bCs/>
                <w:color w:val="000000"/>
              </w:rPr>
            </w:pPr>
          </w:p>
          <w:p w:rsidR="00675465" w:rsidRPr="00B756B4" w:rsidRDefault="00675465" w:rsidP="00E01A22">
            <w:r w:rsidRPr="00B756B4">
              <w:rPr>
                <w:bCs/>
                <w:color w:val="000000"/>
              </w:rPr>
              <w:t xml:space="preserve">не более 4 </w:t>
            </w:r>
            <w:proofErr w:type="spellStart"/>
            <w:proofErr w:type="gramStart"/>
            <w:r w:rsidRPr="00B756B4">
              <w:rPr>
                <w:bCs/>
                <w:color w:val="000000"/>
              </w:rPr>
              <w:t>тыс</w:t>
            </w:r>
            <w:proofErr w:type="spellEnd"/>
            <w:proofErr w:type="gramEnd"/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lastRenderedPageBreak/>
              <w:t>15</w:t>
            </w:r>
          </w:p>
        </w:tc>
        <w:tc>
          <w:tcPr>
            <w:tcW w:w="571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77.11.10</w:t>
            </w:r>
          </w:p>
        </w:tc>
        <w:tc>
          <w:tcPr>
            <w:tcW w:w="1268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Услуги по аренде легковых автомобилей и</w:t>
            </w:r>
          </w:p>
          <w:p w:rsidR="00675465" w:rsidRPr="00B756B4" w:rsidRDefault="00675465" w:rsidP="00E01A22">
            <w:pPr>
              <w:jc w:val="both"/>
            </w:pPr>
            <w:proofErr w:type="gramStart"/>
            <w:r w:rsidRPr="00B756B4">
              <w:t>легковых (не более</w:t>
            </w:r>
            <w:proofErr w:type="gramEnd"/>
          </w:p>
          <w:p w:rsidR="00675465" w:rsidRPr="00B756B4" w:rsidRDefault="00675465" w:rsidP="00E01A22">
            <w:pPr>
              <w:jc w:val="both"/>
            </w:pPr>
            <w:r w:rsidRPr="00B756B4">
              <w:t>3,5 т) автотранспортных средств без водителя.</w:t>
            </w:r>
          </w:p>
          <w:p w:rsidR="00675465" w:rsidRPr="00B756B4" w:rsidRDefault="00675465" w:rsidP="00E01A22">
            <w:pPr>
              <w:jc w:val="both"/>
            </w:pPr>
            <w:r w:rsidRPr="00B756B4">
              <w:t xml:space="preserve">Пояснения по требуемой услуге: услуга </w:t>
            </w:r>
            <w:proofErr w:type="gramStart"/>
            <w:r w:rsidRPr="00B756B4">
              <w:t>по</w:t>
            </w:r>
            <w:proofErr w:type="gramEnd"/>
          </w:p>
          <w:p w:rsidR="00675465" w:rsidRPr="00B756B4" w:rsidRDefault="00675465" w:rsidP="00E01A22">
            <w:pPr>
              <w:jc w:val="both"/>
            </w:pPr>
            <w:r w:rsidRPr="00B756B4">
              <w:t>аренде и лизингу легковых автомобилей</w:t>
            </w:r>
          </w:p>
          <w:p w:rsidR="00675465" w:rsidRPr="00B756B4" w:rsidRDefault="00675465" w:rsidP="00E01A22">
            <w:pPr>
              <w:jc w:val="both"/>
            </w:pPr>
            <w:r w:rsidRPr="00B756B4">
              <w:t>без водителя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 xml:space="preserve">стоимость годового владения </w:t>
            </w:r>
            <w:proofErr w:type="gramStart"/>
            <w:r w:rsidRPr="00B756B4">
              <w:t>программным</w:t>
            </w:r>
            <w:proofErr w:type="gramEnd"/>
          </w:p>
          <w:p w:rsidR="00675465" w:rsidRPr="00B756B4" w:rsidRDefault="00675465" w:rsidP="00E01A22">
            <w:r w:rsidRPr="00B756B4">
              <w:t>обеспечением</w:t>
            </w:r>
          </w:p>
          <w:p w:rsidR="00675465" w:rsidRPr="00B756B4" w:rsidRDefault="00675465" w:rsidP="00E01A22">
            <w:proofErr w:type="gramStart"/>
            <w:r w:rsidRPr="00B756B4">
              <w:t>(включая договоры технической поддержки,</w:t>
            </w:r>
            <w:proofErr w:type="gramEnd"/>
          </w:p>
          <w:p w:rsidR="00675465" w:rsidRPr="00B756B4" w:rsidRDefault="00675465" w:rsidP="00E01A22">
            <w:r w:rsidRPr="00B756B4">
              <w:t>обслуживания,</w:t>
            </w:r>
          </w:p>
          <w:p w:rsidR="00675465" w:rsidRPr="00B756B4" w:rsidRDefault="00675465" w:rsidP="00E01A22">
            <w:r w:rsidRPr="00B756B4">
              <w:t xml:space="preserve">сервисные договоры) из расчета на одного пользователя в течение всего срока службы, общая сумма выплат </w:t>
            </w:r>
            <w:proofErr w:type="gramStart"/>
            <w:r w:rsidRPr="00B756B4">
              <w:t>по</w:t>
            </w:r>
            <w:proofErr w:type="gramEnd"/>
          </w:p>
          <w:p w:rsidR="00675465" w:rsidRPr="00B756B4" w:rsidRDefault="00675465" w:rsidP="00E01A22">
            <w:r w:rsidRPr="00B756B4">
              <w:t>лицензионным и иным договорам (независимо от вида договора),</w:t>
            </w:r>
          </w:p>
          <w:p w:rsidR="00675465" w:rsidRPr="00B756B4" w:rsidRDefault="00675465" w:rsidP="00E01A22">
            <w:r w:rsidRPr="00B756B4">
              <w:t>отчислений в пользу иностранных юридических и физических лиц</w:t>
            </w:r>
          </w:p>
        </w:tc>
        <w:tc>
          <w:tcPr>
            <w:tcW w:w="479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bCs/>
                <w:color w:val="000000"/>
              </w:rPr>
            </w:pPr>
            <w:r w:rsidRPr="00B756B4">
              <w:rPr>
                <w:bCs/>
              </w:rPr>
              <w:t>383</w:t>
            </w:r>
          </w:p>
        </w:tc>
        <w:tc>
          <w:tcPr>
            <w:tcW w:w="507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bCs/>
                <w:color w:val="000000"/>
              </w:rPr>
            </w:pPr>
            <w:r w:rsidRPr="00B756B4">
              <w:rPr>
                <w:bCs/>
              </w:rPr>
              <w:t>рубль</w:t>
            </w:r>
          </w:p>
        </w:tc>
        <w:tc>
          <w:tcPr>
            <w:tcW w:w="868" w:type="pct"/>
          </w:tcPr>
          <w:p w:rsidR="00675465" w:rsidRPr="00B756B4" w:rsidRDefault="00675465" w:rsidP="00E01A22">
            <w:r w:rsidRPr="00B756B4">
              <w:t>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16</w:t>
            </w:r>
          </w:p>
        </w:tc>
        <w:tc>
          <w:tcPr>
            <w:tcW w:w="571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58.29.13</w:t>
            </w:r>
          </w:p>
        </w:tc>
        <w:tc>
          <w:tcPr>
            <w:tcW w:w="1268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 xml:space="preserve">Обеспечение программное для администрирования баз данных на </w:t>
            </w:r>
            <w:proofErr w:type="gramStart"/>
            <w:r w:rsidRPr="00B756B4">
              <w:t>электронном</w:t>
            </w:r>
            <w:proofErr w:type="gramEnd"/>
          </w:p>
          <w:p w:rsidR="00675465" w:rsidRPr="00B756B4" w:rsidRDefault="00675465" w:rsidP="00E01A22">
            <w:pPr>
              <w:jc w:val="both"/>
            </w:pPr>
            <w:proofErr w:type="gramStart"/>
            <w:r w:rsidRPr="00B756B4">
              <w:t>носителе</w:t>
            </w:r>
            <w:proofErr w:type="gramEnd"/>
            <w:r w:rsidRPr="00B756B4">
              <w:t>. Пояснения по требуемой продукции: системы управления</w:t>
            </w:r>
          </w:p>
          <w:p w:rsidR="00675465" w:rsidRPr="00B756B4" w:rsidRDefault="00675465" w:rsidP="00E01A22">
            <w:pPr>
              <w:jc w:val="both"/>
            </w:pPr>
            <w:r w:rsidRPr="00B756B4">
              <w:t>базами данных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 xml:space="preserve">совместимость с системами </w:t>
            </w:r>
            <w:proofErr w:type="gramStart"/>
            <w:r w:rsidRPr="00B756B4">
              <w:t>межведомственного</w:t>
            </w:r>
            <w:proofErr w:type="gramEnd"/>
          </w:p>
          <w:p w:rsidR="00675465" w:rsidRPr="00B756B4" w:rsidRDefault="00675465" w:rsidP="00E01A22">
            <w:r w:rsidRPr="00B756B4">
              <w:t>электронного</w:t>
            </w:r>
          </w:p>
          <w:p w:rsidR="00675465" w:rsidRPr="00B756B4" w:rsidRDefault="00675465" w:rsidP="00E01A22">
            <w:r w:rsidRPr="00B756B4">
              <w:t>документооборота (МЭДО) (да/нет), поддерживаемые типы данных, текстовые и графические возможности приложения, соответствие  Федеральному закону</w:t>
            </w:r>
          </w:p>
          <w:p w:rsidR="00675465" w:rsidRPr="00B756B4" w:rsidRDefault="00675465" w:rsidP="00E01A22">
            <w:r w:rsidRPr="00B756B4">
              <w:t>от 27.07.2006 № 152-ФЗ</w:t>
            </w:r>
          </w:p>
          <w:p w:rsidR="00675465" w:rsidRPr="00B756B4" w:rsidRDefault="00675465" w:rsidP="00E01A22">
            <w:r w:rsidRPr="00B756B4">
              <w:t>«О персональных данных» приложений,</w:t>
            </w:r>
          </w:p>
          <w:p w:rsidR="00675465" w:rsidRPr="00B756B4" w:rsidRDefault="00675465" w:rsidP="00E01A22">
            <w:proofErr w:type="gramStart"/>
            <w:r w:rsidRPr="00B756B4">
              <w:t>Содержащих</w:t>
            </w:r>
            <w:proofErr w:type="gramEnd"/>
            <w:r w:rsidRPr="00B756B4">
              <w:t xml:space="preserve"> персональные данные (да/нет)</w:t>
            </w:r>
          </w:p>
        </w:tc>
        <w:tc>
          <w:tcPr>
            <w:tcW w:w="479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bCs/>
                <w:color w:val="000000"/>
              </w:rPr>
            </w:pPr>
          </w:p>
        </w:tc>
        <w:tc>
          <w:tcPr>
            <w:tcW w:w="507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bCs/>
                <w:color w:val="000000"/>
              </w:rPr>
            </w:pPr>
          </w:p>
        </w:tc>
        <w:tc>
          <w:tcPr>
            <w:tcW w:w="868" w:type="pct"/>
          </w:tcPr>
          <w:p w:rsidR="00675465" w:rsidRPr="00B756B4" w:rsidRDefault="00675465" w:rsidP="00E01A22"/>
        </w:tc>
      </w:tr>
      <w:tr w:rsidR="00675465" w:rsidRPr="00B756B4" w:rsidTr="00E01A22">
        <w:trPr>
          <w:trHeight w:val="20"/>
        </w:trPr>
        <w:tc>
          <w:tcPr>
            <w:tcW w:w="280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18</w:t>
            </w:r>
          </w:p>
        </w:tc>
        <w:tc>
          <w:tcPr>
            <w:tcW w:w="571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58.29.31</w:t>
            </w:r>
          </w:p>
        </w:tc>
        <w:tc>
          <w:tcPr>
            <w:tcW w:w="1268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Обеспечение программное системное</w:t>
            </w:r>
          </w:p>
          <w:p w:rsidR="00675465" w:rsidRPr="00B756B4" w:rsidRDefault="00675465" w:rsidP="00E01A22">
            <w:pPr>
              <w:jc w:val="both"/>
            </w:pPr>
            <w:r w:rsidRPr="00B756B4">
              <w:t>для загрузки. Пояснения по требуемой продукции: средства обеспечения ин-</w:t>
            </w:r>
          </w:p>
          <w:p w:rsidR="00675465" w:rsidRPr="00B756B4" w:rsidRDefault="00675465" w:rsidP="00E01A22">
            <w:pPr>
              <w:jc w:val="both"/>
            </w:pPr>
            <w:r w:rsidRPr="00B756B4">
              <w:t>формационной безопасности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поддержка и формирование регистров учета,</w:t>
            </w:r>
          </w:p>
          <w:p w:rsidR="00675465" w:rsidRPr="00B756B4" w:rsidRDefault="00675465" w:rsidP="00E01A22">
            <w:proofErr w:type="gramStart"/>
            <w:r w:rsidRPr="00B756B4">
              <w:t>содержащих</w:t>
            </w:r>
            <w:proofErr w:type="gramEnd"/>
            <w:r w:rsidRPr="00B756B4">
              <w:t xml:space="preserve"> функции по ведению бухгалтерской документации, которые соответствуют </w:t>
            </w:r>
            <w:r w:rsidRPr="00B756B4">
              <w:lastRenderedPageBreak/>
              <w:t>российским стандартам</w:t>
            </w:r>
          </w:p>
          <w:p w:rsidR="00675465" w:rsidRPr="00B756B4" w:rsidRDefault="00675465" w:rsidP="00E01A22">
            <w:r w:rsidRPr="00B756B4">
              <w:t>систем бухгалтерского учета</w:t>
            </w:r>
          </w:p>
        </w:tc>
        <w:tc>
          <w:tcPr>
            <w:tcW w:w="479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color w:val="000000"/>
              </w:rPr>
            </w:pPr>
            <w:r w:rsidRPr="00B756B4">
              <w:rPr>
                <w:color w:val="000000"/>
              </w:rPr>
              <w:lastRenderedPageBreak/>
              <w:t>383</w:t>
            </w:r>
          </w:p>
        </w:tc>
        <w:tc>
          <w:tcPr>
            <w:tcW w:w="507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color w:val="000000"/>
              </w:rPr>
            </w:pPr>
            <w:r w:rsidRPr="00B756B4">
              <w:rPr>
                <w:color w:val="000000"/>
              </w:rPr>
              <w:t>рубль</w:t>
            </w:r>
          </w:p>
        </w:tc>
        <w:tc>
          <w:tcPr>
            <w:tcW w:w="868" w:type="pct"/>
          </w:tcPr>
          <w:p w:rsidR="00675465" w:rsidRPr="00B756B4" w:rsidRDefault="00675465" w:rsidP="00E01A22">
            <w:r w:rsidRPr="00B756B4">
              <w:rPr>
                <w:lang w:eastAsia="en-US"/>
              </w:rPr>
              <w:t>не более 20 000,00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lastRenderedPageBreak/>
              <w:t>19</w:t>
            </w:r>
          </w:p>
        </w:tc>
        <w:tc>
          <w:tcPr>
            <w:tcW w:w="571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58.29.32</w:t>
            </w:r>
          </w:p>
        </w:tc>
        <w:tc>
          <w:tcPr>
            <w:tcW w:w="1268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Обеспечение программное прикладное</w:t>
            </w:r>
          </w:p>
          <w:p w:rsidR="00675465" w:rsidRPr="00B756B4" w:rsidRDefault="00675465" w:rsidP="00E01A22">
            <w:pPr>
              <w:jc w:val="both"/>
            </w:pPr>
            <w:r w:rsidRPr="00B756B4">
              <w:t>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 xml:space="preserve">Максимальная скорость соединения </w:t>
            </w:r>
            <w:proofErr w:type="gramStart"/>
            <w:r w:rsidRPr="00B756B4">
              <w:t>в</w:t>
            </w:r>
            <w:proofErr w:type="gramEnd"/>
            <w:r w:rsidRPr="00B756B4">
              <w:t xml:space="preserve"> информационно-</w:t>
            </w:r>
          </w:p>
          <w:p w:rsidR="00675465" w:rsidRPr="00B756B4" w:rsidRDefault="00675465" w:rsidP="00E01A22">
            <w:r w:rsidRPr="00B756B4">
              <w:t>телекоммуникационной сети «Интернет»</w:t>
            </w:r>
          </w:p>
        </w:tc>
        <w:tc>
          <w:tcPr>
            <w:tcW w:w="479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color w:val="000000"/>
              </w:rPr>
            </w:pPr>
            <w:r w:rsidRPr="00B756B4">
              <w:rPr>
                <w:color w:val="000000"/>
              </w:rPr>
              <w:t>383</w:t>
            </w:r>
          </w:p>
        </w:tc>
        <w:tc>
          <w:tcPr>
            <w:tcW w:w="507" w:type="pct"/>
          </w:tcPr>
          <w:p w:rsidR="00675465" w:rsidRPr="00B756B4" w:rsidRDefault="00675465" w:rsidP="00E01A22">
            <w:pPr>
              <w:spacing w:line="204" w:lineRule="auto"/>
              <w:ind w:left="-57" w:right="-57"/>
              <w:rPr>
                <w:color w:val="000000"/>
              </w:rPr>
            </w:pPr>
            <w:r w:rsidRPr="00B756B4">
              <w:rPr>
                <w:color w:val="000000"/>
              </w:rPr>
              <w:t>рубль</w:t>
            </w:r>
          </w:p>
        </w:tc>
        <w:tc>
          <w:tcPr>
            <w:tcW w:w="868" w:type="pct"/>
          </w:tcPr>
          <w:p w:rsidR="00675465" w:rsidRPr="00B756B4" w:rsidRDefault="00675465" w:rsidP="00E01A22">
            <w:r w:rsidRPr="00B756B4">
              <w:t>не более 50 000,00</w:t>
            </w:r>
          </w:p>
        </w:tc>
      </w:tr>
      <w:tr w:rsidR="00675465" w:rsidRPr="00B756B4" w:rsidTr="00E01A22">
        <w:trPr>
          <w:trHeight w:val="20"/>
        </w:trPr>
        <w:tc>
          <w:tcPr>
            <w:tcW w:w="280" w:type="pct"/>
            <w:hideMark/>
          </w:tcPr>
          <w:p w:rsidR="00675465" w:rsidRPr="00B756B4" w:rsidRDefault="00675465" w:rsidP="00E01A22">
            <w:pPr>
              <w:jc w:val="center"/>
            </w:pPr>
            <w:r w:rsidRPr="00B756B4">
              <w:t>20</w:t>
            </w:r>
          </w:p>
        </w:tc>
        <w:tc>
          <w:tcPr>
            <w:tcW w:w="571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>61.90.10</w:t>
            </w:r>
          </w:p>
        </w:tc>
        <w:tc>
          <w:tcPr>
            <w:tcW w:w="1268" w:type="pct"/>
            <w:hideMark/>
          </w:tcPr>
          <w:p w:rsidR="00675465" w:rsidRPr="00B756B4" w:rsidRDefault="00675465" w:rsidP="00E01A22">
            <w:pPr>
              <w:jc w:val="both"/>
            </w:pPr>
            <w:r w:rsidRPr="00B756B4">
              <w:t xml:space="preserve">Услуги телекоммуникационные прочие. Пояснения по требуемым услугам: оказание услуг по предоставлению высокоскоростного доступа </w:t>
            </w:r>
            <w:proofErr w:type="gramStart"/>
            <w:r w:rsidRPr="00B756B4">
              <w:t>в</w:t>
            </w:r>
            <w:proofErr w:type="gramEnd"/>
            <w:r w:rsidRPr="00B756B4">
              <w:t xml:space="preserve"> информационно-</w:t>
            </w:r>
          </w:p>
          <w:p w:rsidR="00675465" w:rsidRPr="00B756B4" w:rsidRDefault="00675465" w:rsidP="00E01A22">
            <w:pPr>
              <w:jc w:val="both"/>
            </w:pPr>
            <w:r w:rsidRPr="00B756B4">
              <w:t>телекоммуникационную сеть «Интернет»</w:t>
            </w:r>
          </w:p>
        </w:tc>
        <w:tc>
          <w:tcPr>
            <w:tcW w:w="1027" w:type="pct"/>
            <w:hideMark/>
          </w:tcPr>
          <w:p w:rsidR="00675465" w:rsidRPr="00B756B4" w:rsidRDefault="00675465" w:rsidP="00E01A22">
            <w:r w:rsidRPr="00B756B4">
              <w:t>предельная цена</w:t>
            </w:r>
          </w:p>
        </w:tc>
        <w:tc>
          <w:tcPr>
            <w:tcW w:w="479" w:type="pct"/>
            <w:hideMark/>
          </w:tcPr>
          <w:p w:rsidR="00675465" w:rsidRPr="00B756B4" w:rsidRDefault="00675465" w:rsidP="00E01A22">
            <w:r w:rsidRPr="00B756B4">
              <w:t>383</w:t>
            </w:r>
          </w:p>
        </w:tc>
        <w:tc>
          <w:tcPr>
            <w:tcW w:w="507" w:type="pct"/>
            <w:hideMark/>
          </w:tcPr>
          <w:p w:rsidR="00675465" w:rsidRPr="00B756B4" w:rsidRDefault="00675465" w:rsidP="00E01A22">
            <w:r w:rsidRPr="00B756B4">
              <w:t>рубль</w:t>
            </w:r>
          </w:p>
        </w:tc>
        <w:tc>
          <w:tcPr>
            <w:tcW w:w="868" w:type="pct"/>
            <w:hideMark/>
          </w:tcPr>
          <w:p w:rsidR="00675465" w:rsidRPr="00B756B4" w:rsidRDefault="00675465" w:rsidP="00E01A22">
            <w:r w:rsidRPr="00B756B4">
              <w:t>не более 150000</w:t>
            </w:r>
          </w:p>
        </w:tc>
      </w:tr>
    </w:tbl>
    <w:p w:rsidR="00675465" w:rsidRPr="007903BB" w:rsidRDefault="00675465" w:rsidP="00675465">
      <w:pPr>
        <w:tabs>
          <w:tab w:val="left" w:pos="5325"/>
        </w:tabs>
      </w:pPr>
    </w:p>
    <w:p w:rsidR="00EE73AB" w:rsidRDefault="00EE73AB"/>
    <w:sectPr w:rsidR="00EE73AB" w:rsidSect="0059549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465"/>
    <w:rsid w:val="00675465"/>
    <w:rsid w:val="00EE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4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75465"/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6754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2761</Words>
  <Characters>15740</Characters>
  <Application>Microsoft Office Word</Application>
  <DocSecurity>0</DocSecurity>
  <Lines>131</Lines>
  <Paragraphs>36</Paragraphs>
  <ScaleCrop>false</ScaleCrop>
  <Company/>
  <LinksUpToDate>false</LinksUpToDate>
  <CharactersWithSpaces>18465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2025-02-24T02:14:00Z</dcterms:created>
  <dcterms:modified xsi:type="dcterms:W3CDTF">2025-02-24T02:14:00Z</dcterms:modified>
</cp:coreProperties>
</file>