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BB" w:rsidRPr="008E394F" w:rsidRDefault="007D0BBB" w:rsidP="007D0BBB">
      <w:pPr>
        <w:tabs>
          <w:tab w:val="left" w:pos="2565"/>
          <w:tab w:val="center" w:pos="4677"/>
        </w:tabs>
        <w:jc w:val="center"/>
        <w:outlineLvl w:val="0"/>
        <w:rPr>
          <w:b/>
          <w:sz w:val="32"/>
          <w:szCs w:val="20"/>
        </w:rPr>
      </w:pPr>
      <w:r w:rsidRPr="008E394F">
        <w:rPr>
          <w:b/>
          <w:sz w:val="32"/>
          <w:szCs w:val="20"/>
        </w:rPr>
        <w:t xml:space="preserve">Администрация  </w:t>
      </w:r>
      <w:proofErr w:type="spellStart"/>
      <w:r w:rsidRPr="008E394F">
        <w:rPr>
          <w:b/>
          <w:sz w:val="32"/>
          <w:szCs w:val="20"/>
        </w:rPr>
        <w:t>Россошинского</w:t>
      </w:r>
      <w:proofErr w:type="spellEnd"/>
      <w:r w:rsidRPr="008E394F">
        <w:rPr>
          <w:b/>
          <w:sz w:val="32"/>
          <w:szCs w:val="20"/>
        </w:rPr>
        <w:t xml:space="preserve"> сельсовета</w:t>
      </w:r>
    </w:p>
    <w:p w:rsidR="007D0BBB" w:rsidRPr="008E394F" w:rsidRDefault="007D0BBB" w:rsidP="007D0BBB">
      <w:pPr>
        <w:tabs>
          <w:tab w:val="left" w:pos="2085"/>
        </w:tabs>
        <w:jc w:val="center"/>
        <w:outlineLvl w:val="0"/>
        <w:rPr>
          <w:b/>
          <w:sz w:val="28"/>
          <w:szCs w:val="28"/>
        </w:rPr>
      </w:pPr>
      <w:r w:rsidRPr="008E394F">
        <w:rPr>
          <w:b/>
          <w:sz w:val="28"/>
          <w:szCs w:val="28"/>
        </w:rPr>
        <w:t>Алтайского района            Алтайского края</w:t>
      </w:r>
    </w:p>
    <w:p w:rsidR="007D0BBB" w:rsidRPr="008E394F" w:rsidRDefault="007D0BBB" w:rsidP="007D0BBB">
      <w:pPr>
        <w:pBdr>
          <w:top w:val="thinThickSmallGap" w:sz="24" w:space="1" w:color="auto"/>
        </w:pBdr>
        <w:tabs>
          <w:tab w:val="left" w:pos="2865"/>
        </w:tabs>
        <w:jc w:val="both"/>
        <w:outlineLvl w:val="0"/>
        <w:rPr>
          <w:b/>
          <w:sz w:val="18"/>
          <w:szCs w:val="20"/>
        </w:rPr>
      </w:pPr>
    </w:p>
    <w:p w:rsidR="007D0BBB" w:rsidRPr="008E394F" w:rsidRDefault="007D0BBB" w:rsidP="007D0BBB">
      <w:pPr>
        <w:tabs>
          <w:tab w:val="left" w:pos="1455"/>
        </w:tabs>
        <w:jc w:val="both"/>
        <w:rPr>
          <w:b/>
          <w:sz w:val="26"/>
          <w:szCs w:val="20"/>
        </w:rPr>
      </w:pPr>
    </w:p>
    <w:p w:rsidR="007D0BBB" w:rsidRPr="008E394F" w:rsidRDefault="007D0BBB" w:rsidP="007D0BBB">
      <w:pPr>
        <w:tabs>
          <w:tab w:val="left" w:pos="1455"/>
        </w:tabs>
        <w:jc w:val="center"/>
        <w:rPr>
          <w:b/>
          <w:sz w:val="28"/>
          <w:szCs w:val="28"/>
        </w:rPr>
      </w:pPr>
      <w:r w:rsidRPr="008E394F">
        <w:rPr>
          <w:b/>
          <w:sz w:val="28"/>
          <w:szCs w:val="28"/>
        </w:rPr>
        <w:t>ПОСТАНОВЛЕНИЕ</w:t>
      </w:r>
    </w:p>
    <w:p w:rsidR="007D0BBB" w:rsidRPr="008E394F" w:rsidRDefault="007D0BBB" w:rsidP="007D0BBB">
      <w:pPr>
        <w:tabs>
          <w:tab w:val="left" w:pos="1455"/>
        </w:tabs>
        <w:jc w:val="both"/>
        <w:rPr>
          <w:b/>
          <w:sz w:val="26"/>
          <w:szCs w:val="20"/>
        </w:rPr>
      </w:pPr>
    </w:p>
    <w:p w:rsidR="007D0BBB" w:rsidRPr="008E394F" w:rsidRDefault="007D0BBB" w:rsidP="007D0BBB">
      <w:pPr>
        <w:tabs>
          <w:tab w:val="left" w:pos="1455"/>
        </w:tabs>
        <w:jc w:val="both"/>
        <w:rPr>
          <w:sz w:val="26"/>
          <w:szCs w:val="20"/>
        </w:rPr>
      </w:pPr>
      <w:r w:rsidRPr="008E394F">
        <w:rPr>
          <w:b/>
          <w:sz w:val="28"/>
          <w:szCs w:val="28"/>
        </w:rPr>
        <w:t xml:space="preserve"> 30 октября 2017 г</w:t>
      </w:r>
      <w:r w:rsidRPr="008E394F">
        <w:rPr>
          <w:sz w:val="28"/>
          <w:szCs w:val="28"/>
        </w:rPr>
        <w:t xml:space="preserve">.                                                                                          </w:t>
      </w:r>
      <w:r w:rsidRPr="008E394F">
        <w:rPr>
          <w:b/>
          <w:sz w:val="28"/>
          <w:szCs w:val="28"/>
        </w:rPr>
        <w:t>№ 49</w:t>
      </w:r>
    </w:p>
    <w:p w:rsidR="007D0BBB" w:rsidRPr="008E394F" w:rsidRDefault="007D0BBB" w:rsidP="007D0BBB">
      <w:pPr>
        <w:tabs>
          <w:tab w:val="left" w:pos="1455"/>
        </w:tabs>
        <w:jc w:val="both"/>
        <w:rPr>
          <w:sz w:val="26"/>
          <w:szCs w:val="20"/>
        </w:rPr>
      </w:pPr>
    </w:p>
    <w:p w:rsidR="007D0BBB" w:rsidRPr="008E394F" w:rsidRDefault="007D0BBB" w:rsidP="007D0BBB">
      <w:pPr>
        <w:tabs>
          <w:tab w:val="left" w:pos="1455"/>
        </w:tabs>
        <w:jc w:val="center"/>
        <w:rPr>
          <w:b/>
          <w:sz w:val="28"/>
          <w:szCs w:val="20"/>
        </w:rPr>
      </w:pPr>
      <w:r w:rsidRPr="008E394F">
        <w:rPr>
          <w:b/>
          <w:sz w:val="28"/>
          <w:szCs w:val="20"/>
        </w:rPr>
        <w:t>с. Россоши</w:t>
      </w:r>
    </w:p>
    <w:p w:rsidR="007D0BBB" w:rsidRPr="008E394F" w:rsidRDefault="007D0BBB" w:rsidP="007D0BBB">
      <w:pPr>
        <w:tabs>
          <w:tab w:val="left" w:pos="1455"/>
        </w:tabs>
        <w:jc w:val="center"/>
        <w:rPr>
          <w:b/>
          <w:sz w:val="28"/>
          <w:szCs w:val="20"/>
        </w:rPr>
      </w:pPr>
    </w:p>
    <w:p w:rsidR="007D0BBB" w:rsidRPr="008E394F" w:rsidRDefault="007D0BBB" w:rsidP="007D0BBB">
      <w:pPr>
        <w:shd w:val="clear" w:color="auto" w:fill="FFFFFF"/>
        <w:rPr>
          <w:color w:val="000000"/>
          <w:sz w:val="28"/>
          <w:szCs w:val="28"/>
        </w:rPr>
      </w:pPr>
      <w:r w:rsidRPr="008E394F">
        <w:rPr>
          <w:color w:val="000000"/>
          <w:sz w:val="28"/>
          <w:szCs w:val="28"/>
        </w:rPr>
        <w:t>О Порядке осуществления органами</w:t>
      </w:r>
    </w:p>
    <w:p w:rsidR="007D0BBB" w:rsidRPr="008E394F" w:rsidRDefault="007D0BBB" w:rsidP="007D0BBB">
      <w:pPr>
        <w:shd w:val="clear" w:color="auto" w:fill="FFFFFF"/>
        <w:rPr>
          <w:color w:val="000000"/>
          <w:sz w:val="28"/>
          <w:szCs w:val="28"/>
        </w:rPr>
      </w:pPr>
      <w:r w:rsidRPr="008E394F">
        <w:rPr>
          <w:color w:val="000000"/>
          <w:sz w:val="28"/>
          <w:szCs w:val="28"/>
        </w:rPr>
        <w:t>местного самоуправления</w:t>
      </w:r>
    </w:p>
    <w:p w:rsidR="007D0BBB" w:rsidRPr="008E394F" w:rsidRDefault="007D0BBB" w:rsidP="007D0BBB">
      <w:pPr>
        <w:shd w:val="clear" w:color="auto" w:fill="FFFFFF"/>
        <w:rPr>
          <w:color w:val="000000"/>
          <w:sz w:val="28"/>
          <w:szCs w:val="28"/>
        </w:rPr>
      </w:pPr>
      <w:r w:rsidRPr="008E394F">
        <w:rPr>
          <w:color w:val="000000"/>
          <w:sz w:val="28"/>
          <w:szCs w:val="28"/>
        </w:rPr>
        <w:t xml:space="preserve">и (или) </w:t>
      </w:r>
      <w:proofErr w:type="gramStart"/>
      <w:r w:rsidRPr="008E394F">
        <w:rPr>
          <w:color w:val="000000"/>
          <w:sz w:val="28"/>
          <w:szCs w:val="28"/>
        </w:rPr>
        <w:t>находящимися</w:t>
      </w:r>
      <w:proofErr w:type="gramEnd"/>
      <w:r w:rsidRPr="008E394F">
        <w:rPr>
          <w:color w:val="000000"/>
          <w:sz w:val="28"/>
          <w:szCs w:val="28"/>
        </w:rPr>
        <w:t xml:space="preserve"> в их ведении</w:t>
      </w:r>
    </w:p>
    <w:p w:rsidR="007D0BBB" w:rsidRPr="008E394F" w:rsidRDefault="007D0BBB" w:rsidP="007D0BBB">
      <w:pPr>
        <w:shd w:val="clear" w:color="auto" w:fill="FFFFFF"/>
        <w:rPr>
          <w:color w:val="000000"/>
          <w:sz w:val="28"/>
          <w:szCs w:val="28"/>
        </w:rPr>
      </w:pPr>
      <w:r w:rsidRPr="008E394F">
        <w:rPr>
          <w:color w:val="000000"/>
          <w:sz w:val="28"/>
          <w:szCs w:val="28"/>
        </w:rPr>
        <w:t>казенными учреждениями</w:t>
      </w:r>
    </w:p>
    <w:p w:rsidR="007D0BBB" w:rsidRPr="008E394F" w:rsidRDefault="007D0BBB" w:rsidP="007D0BBB">
      <w:pPr>
        <w:shd w:val="clear" w:color="auto" w:fill="FFFFFF"/>
        <w:rPr>
          <w:color w:val="000000"/>
          <w:sz w:val="28"/>
          <w:szCs w:val="28"/>
        </w:rPr>
      </w:pPr>
      <w:r w:rsidRPr="008E394F">
        <w:rPr>
          <w:color w:val="000000"/>
          <w:sz w:val="28"/>
          <w:szCs w:val="28"/>
        </w:rPr>
        <w:t>бюджетных полномочий главных</w:t>
      </w:r>
    </w:p>
    <w:p w:rsidR="007D0BBB" w:rsidRPr="008E394F" w:rsidRDefault="007D0BBB" w:rsidP="007D0BBB">
      <w:pPr>
        <w:shd w:val="clear" w:color="auto" w:fill="FFFFFF"/>
        <w:rPr>
          <w:color w:val="000000"/>
          <w:sz w:val="28"/>
          <w:szCs w:val="28"/>
        </w:rPr>
      </w:pPr>
      <w:r w:rsidRPr="008E394F">
        <w:rPr>
          <w:color w:val="000000"/>
          <w:sz w:val="28"/>
          <w:szCs w:val="28"/>
        </w:rPr>
        <w:t>администраторов доходов</w:t>
      </w:r>
    </w:p>
    <w:p w:rsidR="007D0BBB" w:rsidRPr="008E394F" w:rsidRDefault="007D0BBB" w:rsidP="007D0BBB">
      <w:pPr>
        <w:shd w:val="clear" w:color="auto" w:fill="FFFFFF"/>
        <w:rPr>
          <w:color w:val="000000"/>
          <w:sz w:val="28"/>
          <w:szCs w:val="28"/>
        </w:rPr>
      </w:pPr>
      <w:r w:rsidRPr="008E394F">
        <w:rPr>
          <w:color w:val="000000"/>
          <w:sz w:val="28"/>
          <w:szCs w:val="28"/>
        </w:rPr>
        <w:t>бюджета муниципального образования</w:t>
      </w:r>
    </w:p>
    <w:p w:rsidR="007D0BBB" w:rsidRPr="008E394F" w:rsidRDefault="007D0BBB" w:rsidP="007D0BBB">
      <w:pPr>
        <w:shd w:val="clear" w:color="auto" w:fill="FFFFFF"/>
        <w:rPr>
          <w:color w:val="000000"/>
          <w:sz w:val="28"/>
          <w:szCs w:val="28"/>
        </w:rPr>
      </w:pPr>
      <w:proofErr w:type="spellStart"/>
      <w:r w:rsidRPr="008E394F">
        <w:rPr>
          <w:color w:val="000000"/>
          <w:sz w:val="28"/>
          <w:szCs w:val="28"/>
        </w:rPr>
        <w:t>Россошинский</w:t>
      </w:r>
      <w:proofErr w:type="spellEnd"/>
      <w:r w:rsidRPr="008E394F">
        <w:rPr>
          <w:color w:val="000000"/>
          <w:sz w:val="28"/>
          <w:szCs w:val="28"/>
        </w:rPr>
        <w:t xml:space="preserve"> сельсовет</w:t>
      </w:r>
    </w:p>
    <w:p w:rsidR="007D0BBB" w:rsidRPr="008E394F" w:rsidRDefault="007D0BBB" w:rsidP="007D0BBB">
      <w:pPr>
        <w:shd w:val="clear" w:color="auto" w:fill="FFFFFF"/>
        <w:rPr>
          <w:color w:val="000000"/>
          <w:sz w:val="28"/>
          <w:szCs w:val="28"/>
        </w:rPr>
      </w:pPr>
      <w:r w:rsidRPr="008E394F">
        <w:rPr>
          <w:color w:val="000000"/>
          <w:sz w:val="28"/>
          <w:szCs w:val="28"/>
        </w:rPr>
        <w:t>Алтайского района Алтайского края</w:t>
      </w:r>
    </w:p>
    <w:p w:rsidR="007D0BBB" w:rsidRPr="008E394F" w:rsidRDefault="007D0BBB" w:rsidP="007D0BBB">
      <w:pPr>
        <w:shd w:val="clear" w:color="auto" w:fill="FFFFFF"/>
        <w:rPr>
          <w:color w:val="000000"/>
          <w:sz w:val="28"/>
          <w:szCs w:val="28"/>
        </w:rPr>
      </w:pPr>
    </w:p>
    <w:p w:rsidR="007D0BBB" w:rsidRPr="008E394F" w:rsidRDefault="007D0BBB" w:rsidP="007D0BBB">
      <w:pPr>
        <w:shd w:val="clear" w:color="auto" w:fill="FFFFFF"/>
        <w:ind w:firstLine="708"/>
        <w:jc w:val="both"/>
        <w:rPr>
          <w:color w:val="000000"/>
          <w:sz w:val="28"/>
          <w:szCs w:val="28"/>
        </w:rPr>
      </w:pPr>
      <w:r w:rsidRPr="008E394F">
        <w:rPr>
          <w:color w:val="000000"/>
          <w:sz w:val="28"/>
          <w:szCs w:val="28"/>
        </w:rPr>
        <w:t>В соответствии со статьей 160.1 Бюджетного кодекса Российской Федерации</w:t>
      </w:r>
    </w:p>
    <w:p w:rsidR="007D0BBB" w:rsidRPr="008E394F" w:rsidRDefault="007D0BBB" w:rsidP="007D0BBB">
      <w:pPr>
        <w:shd w:val="clear" w:color="auto" w:fill="FFFFFF"/>
        <w:rPr>
          <w:color w:val="000000"/>
          <w:sz w:val="28"/>
          <w:szCs w:val="28"/>
        </w:rPr>
      </w:pPr>
      <w:r w:rsidRPr="008E394F">
        <w:rPr>
          <w:color w:val="000000"/>
          <w:sz w:val="28"/>
          <w:szCs w:val="28"/>
        </w:rPr>
        <w:t>ПОСТАНОВЛЯЮ:</w:t>
      </w:r>
    </w:p>
    <w:p w:rsidR="007D0BBB" w:rsidRPr="008E394F" w:rsidRDefault="007D0BBB" w:rsidP="007D0BBB">
      <w:pPr>
        <w:shd w:val="clear" w:color="auto" w:fill="FFFFFF"/>
        <w:rPr>
          <w:color w:val="000000"/>
          <w:sz w:val="28"/>
          <w:szCs w:val="28"/>
        </w:rPr>
      </w:pPr>
      <w:r w:rsidRPr="008E394F">
        <w:rPr>
          <w:color w:val="000000"/>
          <w:sz w:val="28"/>
          <w:szCs w:val="28"/>
        </w:rPr>
        <w:t xml:space="preserve">1. Утвердить Порядок осуществления органами местного самоуправления и (или) находящимися в их ведении казенными учреждениями бюджетных </w:t>
      </w:r>
      <w:proofErr w:type="gramStart"/>
      <w:r w:rsidRPr="008E394F">
        <w:rPr>
          <w:color w:val="000000"/>
          <w:sz w:val="28"/>
          <w:szCs w:val="28"/>
        </w:rPr>
        <w:t>полномочий главных администраторов доходов бюджета муниципального образования</w:t>
      </w:r>
      <w:proofErr w:type="gramEnd"/>
      <w:r w:rsidRPr="008E394F">
        <w:rPr>
          <w:color w:val="000000"/>
          <w:sz w:val="28"/>
          <w:szCs w:val="28"/>
        </w:rPr>
        <w:t xml:space="preserve">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w:t>
      </w:r>
    </w:p>
    <w:p w:rsidR="007D0BBB" w:rsidRPr="008E394F" w:rsidRDefault="007D0BBB" w:rsidP="007D0BBB">
      <w:pPr>
        <w:shd w:val="clear" w:color="auto" w:fill="FFFFFF"/>
        <w:jc w:val="both"/>
        <w:rPr>
          <w:color w:val="000000"/>
          <w:sz w:val="28"/>
          <w:szCs w:val="28"/>
        </w:rPr>
      </w:pPr>
      <w:r w:rsidRPr="008E394F">
        <w:rPr>
          <w:color w:val="000000"/>
          <w:sz w:val="28"/>
          <w:szCs w:val="28"/>
        </w:rPr>
        <w:t>(приложение).</w:t>
      </w:r>
    </w:p>
    <w:p w:rsidR="007D0BBB" w:rsidRPr="008E394F" w:rsidRDefault="007D0BBB" w:rsidP="007D0BBB">
      <w:pPr>
        <w:shd w:val="clear" w:color="auto" w:fill="FFFFFF"/>
        <w:jc w:val="both"/>
        <w:rPr>
          <w:color w:val="000000"/>
          <w:sz w:val="28"/>
          <w:szCs w:val="28"/>
        </w:rPr>
      </w:pPr>
      <w:r w:rsidRPr="008E394F">
        <w:rPr>
          <w:color w:val="000000"/>
          <w:sz w:val="28"/>
          <w:szCs w:val="28"/>
        </w:rPr>
        <w:t xml:space="preserve">2. </w:t>
      </w:r>
      <w:proofErr w:type="gramStart"/>
      <w:r w:rsidRPr="008E394F">
        <w:rPr>
          <w:color w:val="000000"/>
          <w:sz w:val="28"/>
          <w:szCs w:val="28"/>
        </w:rPr>
        <w:t xml:space="preserve">В случае изменения состава и (или) функций главных администраторов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Комитет по финансам, налоговой и кредитной политике Администрации Алтайского района Алтайского края вправе при определении принципов назначения, структуры кодов и присвоении кодов классификации доходов местного бюджета вносить соответствующие изменения в состав закрепленных за ними источников доходов бюджета.</w:t>
      </w:r>
      <w:proofErr w:type="gramEnd"/>
    </w:p>
    <w:p w:rsidR="007D0BBB" w:rsidRPr="008E394F" w:rsidRDefault="007D0BBB" w:rsidP="007D0BBB">
      <w:pPr>
        <w:shd w:val="clear" w:color="auto" w:fill="FFFFFF"/>
        <w:jc w:val="both"/>
        <w:rPr>
          <w:color w:val="000000"/>
          <w:sz w:val="28"/>
          <w:szCs w:val="28"/>
        </w:rPr>
      </w:pPr>
      <w:r w:rsidRPr="008E394F">
        <w:rPr>
          <w:color w:val="000000"/>
          <w:sz w:val="28"/>
          <w:szCs w:val="28"/>
        </w:rPr>
        <w:t xml:space="preserve">3. </w:t>
      </w:r>
      <w:proofErr w:type="gramStart"/>
      <w:r w:rsidRPr="008E394F">
        <w:rPr>
          <w:color w:val="000000"/>
          <w:sz w:val="28"/>
          <w:szCs w:val="28"/>
        </w:rPr>
        <w:t>Разместить</w:t>
      </w:r>
      <w:proofErr w:type="gramEnd"/>
      <w:r w:rsidRPr="008E394F">
        <w:rPr>
          <w:color w:val="000000"/>
          <w:sz w:val="28"/>
          <w:szCs w:val="28"/>
        </w:rPr>
        <w:t xml:space="preserve"> настоящее постановление на официальном сайте Администрации Алтайского района в сети «Интернет».</w:t>
      </w:r>
    </w:p>
    <w:tbl>
      <w:tblPr>
        <w:tblW w:w="0" w:type="auto"/>
        <w:tblLook w:val="00A0"/>
      </w:tblPr>
      <w:tblGrid>
        <w:gridCol w:w="4952"/>
      </w:tblGrid>
      <w:tr w:rsidR="007D0BBB" w:rsidRPr="008E394F" w:rsidTr="00F033E1">
        <w:tc>
          <w:tcPr>
            <w:tcW w:w="4952" w:type="dxa"/>
            <w:shd w:val="clear" w:color="auto" w:fill="FFFFFF"/>
            <w:tcMar>
              <w:top w:w="15" w:type="dxa"/>
              <w:left w:w="15" w:type="dxa"/>
              <w:bottom w:w="15" w:type="dxa"/>
              <w:right w:w="15" w:type="dxa"/>
            </w:tcMar>
            <w:vAlign w:val="center"/>
          </w:tcPr>
          <w:p w:rsidR="007D0BBB" w:rsidRPr="008E394F" w:rsidRDefault="007D0BBB" w:rsidP="00F033E1">
            <w:pPr>
              <w:spacing w:before="100" w:beforeAutospacing="1" w:after="100" w:afterAutospacing="1" w:line="276" w:lineRule="auto"/>
              <w:rPr>
                <w:color w:val="000000"/>
                <w:sz w:val="28"/>
                <w:szCs w:val="28"/>
                <w:lang w:eastAsia="en-US"/>
              </w:rPr>
            </w:pPr>
          </w:p>
        </w:tc>
      </w:tr>
    </w:tbl>
    <w:p w:rsidR="007D0BBB" w:rsidRPr="008E394F" w:rsidRDefault="007D0BBB" w:rsidP="007D0BBB">
      <w:pPr>
        <w:shd w:val="clear" w:color="auto" w:fill="FFFFFF"/>
        <w:ind w:right="125"/>
        <w:rPr>
          <w:color w:val="000000"/>
          <w:sz w:val="28"/>
          <w:szCs w:val="28"/>
        </w:rPr>
      </w:pPr>
      <w:r w:rsidRPr="008E394F">
        <w:rPr>
          <w:color w:val="000000"/>
          <w:sz w:val="28"/>
          <w:szCs w:val="28"/>
        </w:rPr>
        <w:t>Глава сельсовета                                                                Г.В. Пяткова</w:t>
      </w:r>
    </w:p>
    <w:p w:rsidR="007D0BBB" w:rsidRPr="008E394F" w:rsidRDefault="007D0BBB" w:rsidP="007D0BBB">
      <w:pPr>
        <w:shd w:val="clear" w:color="auto" w:fill="FFFFFF"/>
        <w:ind w:right="125"/>
        <w:jc w:val="center"/>
        <w:rPr>
          <w:color w:val="000000"/>
          <w:sz w:val="28"/>
          <w:szCs w:val="28"/>
        </w:rPr>
      </w:pPr>
    </w:p>
    <w:p w:rsidR="007D0BBB" w:rsidRPr="008E394F" w:rsidRDefault="007D0BBB" w:rsidP="007D0BBB">
      <w:pPr>
        <w:shd w:val="clear" w:color="auto" w:fill="FFFFFF"/>
        <w:ind w:right="125"/>
        <w:jc w:val="center"/>
        <w:rPr>
          <w:color w:val="000000"/>
          <w:sz w:val="28"/>
          <w:szCs w:val="28"/>
        </w:rPr>
      </w:pPr>
    </w:p>
    <w:p w:rsidR="007D0BBB" w:rsidRPr="008E394F" w:rsidRDefault="007D0BBB" w:rsidP="007D0BBB">
      <w:pPr>
        <w:shd w:val="clear" w:color="auto" w:fill="FFFFFF"/>
        <w:tabs>
          <w:tab w:val="left" w:pos="7560"/>
        </w:tabs>
        <w:ind w:right="125"/>
        <w:rPr>
          <w:color w:val="000000"/>
          <w:sz w:val="28"/>
          <w:szCs w:val="28"/>
        </w:rPr>
      </w:pPr>
      <w:r w:rsidRPr="008E394F">
        <w:rPr>
          <w:color w:val="000000"/>
          <w:sz w:val="28"/>
          <w:szCs w:val="28"/>
        </w:rPr>
        <w:t xml:space="preserve">                                                                                                        </w:t>
      </w:r>
    </w:p>
    <w:p w:rsidR="007D0BBB" w:rsidRPr="008E394F" w:rsidRDefault="007D0BBB" w:rsidP="007D0BBB">
      <w:pPr>
        <w:shd w:val="clear" w:color="auto" w:fill="FFFFFF"/>
        <w:tabs>
          <w:tab w:val="left" w:pos="7560"/>
        </w:tabs>
        <w:ind w:right="125"/>
        <w:rPr>
          <w:color w:val="000000"/>
          <w:sz w:val="28"/>
          <w:szCs w:val="28"/>
        </w:rPr>
      </w:pPr>
    </w:p>
    <w:p w:rsidR="007D0BBB" w:rsidRPr="008E394F" w:rsidRDefault="007D0BBB" w:rsidP="007D0BBB">
      <w:pPr>
        <w:shd w:val="clear" w:color="auto" w:fill="FFFFFF"/>
        <w:tabs>
          <w:tab w:val="left" w:pos="7560"/>
        </w:tabs>
        <w:ind w:right="125"/>
        <w:rPr>
          <w:color w:val="000000"/>
          <w:sz w:val="28"/>
          <w:szCs w:val="28"/>
        </w:rPr>
      </w:pPr>
      <w:r w:rsidRPr="008E394F">
        <w:rPr>
          <w:color w:val="000000"/>
          <w:sz w:val="28"/>
          <w:szCs w:val="28"/>
        </w:rPr>
        <w:t xml:space="preserve">                                                                                                               Утвержден</w:t>
      </w:r>
    </w:p>
    <w:p w:rsidR="007D0BBB" w:rsidRPr="008E394F" w:rsidRDefault="007D0BBB" w:rsidP="007D0BBB">
      <w:pPr>
        <w:shd w:val="clear" w:color="auto" w:fill="FFFFFF"/>
        <w:ind w:right="125"/>
        <w:jc w:val="center"/>
        <w:rPr>
          <w:color w:val="000000"/>
          <w:sz w:val="28"/>
          <w:szCs w:val="28"/>
        </w:rPr>
      </w:pPr>
      <w:r w:rsidRPr="008E394F">
        <w:rPr>
          <w:color w:val="000000"/>
          <w:sz w:val="28"/>
          <w:szCs w:val="28"/>
        </w:rPr>
        <w:lastRenderedPageBreak/>
        <w:t xml:space="preserve">                                                                                                      постановлением</w:t>
      </w:r>
    </w:p>
    <w:p w:rsidR="007D0BBB" w:rsidRPr="008E394F" w:rsidRDefault="007D0BBB" w:rsidP="007D0BBB">
      <w:pPr>
        <w:shd w:val="clear" w:color="auto" w:fill="FFFFFF"/>
        <w:ind w:right="125"/>
        <w:jc w:val="center"/>
        <w:rPr>
          <w:color w:val="000000"/>
          <w:sz w:val="28"/>
          <w:szCs w:val="28"/>
        </w:rPr>
      </w:pPr>
      <w:r w:rsidRPr="008E394F">
        <w:rPr>
          <w:color w:val="000000"/>
          <w:sz w:val="28"/>
          <w:szCs w:val="28"/>
        </w:rPr>
        <w:t xml:space="preserve">                                                                                                      Администрации</w:t>
      </w:r>
    </w:p>
    <w:p w:rsidR="007D0BBB" w:rsidRPr="008E394F" w:rsidRDefault="007D0BBB" w:rsidP="007D0BBB">
      <w:pPr>
        <w:shd w:val="clear" w:color="auto" w:fill="FFFFFF"/>
        <w:ind w:right="125"/>
        <w:jc w:val="right"/>
        <w:rPr>
          <w:color w:val="000000"/>
          <w:sz w:val="28"/>
          <w:szCs w:val="28"/>
        </w:rPr>
      </w:pPr>
      <w:r w:rsidRPr="008E394F">
        <w:rPr>
          <w:color w:val="000000"/>
          <w:sz w:val="28"/>
          <w:szCs w:val="28"/>
        </w:rPr>
        <w:t xml:space="preserve">               </w:t>
      </w:r>
      <w:proofErr w:type="spellStart"/>
      <w:r w:rsidRPr="008E394F">
        <w:rPr>
          <w:color w:val="000000"/>
          <w:sz w:val="28"/>
          <w:szCs w:val="28"/>
        </w:rPr>
        <w:t>Россошинского</w:t>
      </w:r>
      <w:proofErr w:type="spellEnd"/>
      <w:r w:rsidRPr="008E394F">
        <w:rPr>
          <w:color w:val="000000"/>
          <w:sz w:val="28"/>
          <w:szCs w:val="28"/>
        </w:rPr>
        <w:t xml:space="preserve"> сельсовета</w:t>
      </w:r>
    </w:p>
    <w:p w:rsidR="007D0BBB" w:rsidRPr="008E394F" w:rsidRDefault="007D0BBB" w:rsidP="007D0BBB">
      <w:pPr>
        <w:shd w:val="clear" w:color="auto" w:fill="FFFFFF"/>
        <w:ind w:right="125"/>
        <w:jc w:val="right"/>
        <w:rPr>
          <w:color w:val="000000"/>
          <w:sz w:val="28"/>
          <w:szCs w:val="28"/>
        </w:rPr>
      </w:pPr>
      <w:r w:rsidRPr="008E394F">
        <w:rPr>
          <w:color w:val="000000"/>
          <w:sz w:val="28"/>
          <w:szCs w:val="28"/>
        </w:rPr>
        <w:t>Алтайского района</w:t>
      </w:r>
    </w:p>
    <w:p w:rsidR="007D0BBB" w:rsidRPr="008E394F" w:rsidRDefault="007D0BBB" w:rsidP="007D0BBB">
      <w:pPr>
        <w:shd w:val="clear" w:color="auto" w:fill="FFFFFF"/>
        <w:ind w:right="125"/>
        <w:jc w:val="center"/>
        <w:rPr>
          <w:color w:val="000000"/>
          <w:sz w:val="28"/>
          <w:szCs w:val="28"/>
        </w:rPr>
      </w:pPr>
      <w:r w:rsidRPr="008E394F">
        <w:rPr>
          <w:color w:val="000000"/>
          <w:sz w:val="28"/>
          <w:szCs w:val="28"/>
        </w:rPr>
        <w:t xml:space="preserve">                                                                                                     Алтайского края</w:t>
      </w:r>
    </w:p>
    <w:p w:rsidR="007D0BBB" w:rsidRPr="008E394F" w:rsidRDefault="007D0BBB" w:rsidP="007D0BBB">
      <w:pPr>
        <w:shd w:val="clear" w:color="auto" w:fill="FFFFFF"/>
        <w:ind w:right="125"/>
        <w:jc w:val="center"/>
        <w:rPr>
          <w:color w:val="000000"/>
          <w:sz w:val="28"/>
          <w:szCs w:val="28"/>
        </w:rPr>
      </w:pPr>
      <w:r w:rsidRPr="008E394F">
        <w:rPr>
          <w:color w:val="000000"/>
          <w:sz w:val="28"/>
          <w:szCs w:val="28"/>
        </w:rPr>
        <w:t xml:space="preserve">                                                                                   от 30.10 </w:t>
      </w:r>
      <w:smartTag w:uri="urn:schemas-microsoft-com:office:smarttags" w:element="metricconverter">
        <w:smartTagPr>
          <w:attr w:name="ProductID" w:val="2017 г"/>
        </w:smartTagPr>
        <w:r w:rsidRPr="008E394F">
          <w:rPr>
            <w:color w:val="000000"/>
            <w:sz w:val="28"/>
            <w:szCs w:val="28"/>
          </w:rPr>
          <w:t>2017 г</w:t>
        </w:r>
      </w:smartTag>
      <w:r w:rsidRPr="008E394F">
        <w:rPr>
          <w:color w:val="000000"/>
          <w:sz w:val="28"/>
          <w:szCs w:val="28"/>
        </w:rPr>
        <w:t xml:space="preserve">  № 49</w:t>
      </w:r>
    </w:p>
    <w:p w:rsidR="007D0BBB" w:rsidRPr="008E394F" w:rsidRDefault="007D0BBB" w:rsidP="007D0BBB">
      <w:pPr>
        <w:shd w:val="clear" w:color="auto" w:fill="FFFFFF"/>
        <w:ind w:right="125"/>
        <w:jc w:val="center"/>
        <w:rPr>
          <w:color w:val="000000"/>
          <w:sz w:val="28"/>
          <w:szCs w:val="28"/>
        </w:rPr>
      </w:pPr>
    </w:p>
    <w:p w:rsidR="007D0BBB" w:rsidRPr="008E394F" w:rsidRDefault="007D0BBB" w:rsidP="007D0BBB">
      <w:pPr>
        <w:shd w:val="clear" w:color="auto" w:fill="FFFFFF"/>
        <w:ind w:right="125"/>
        <w:jc w:val="center"/>
        <w:rPr>
          <w:color w:val="000000"/>
          <w:sz w:val="28"/>
          <w:szCs w:val="28"/>
        </w:rPr>
      </w:pPr>
      <w:r w:rsidRPr="008E394F">
        <w:rPr>
          <w:color w:val="000000"/>
          <w:sz w:val="28"/>
          <w:szCs w:val="28"/>
        </w:rPr>
        <w:t>Порядок</w:t>
      </w:r>
    </w:p>
    <w:p w:rsidR="007D0BBB" w:rsidRPr="008E394F" w:rsidRDefault="007D0BBB" w:rsidP="007D0BBB">
      <w:pPr>
        <w:shd w:val="clear" w:color="auto" w:fill="FFFFFF"/>
        <w:ind w:right="125"/>
        <w:jc w:val="center"/>
        <w:rPr>
          <w:color w:val="000000"/>
          <w:sz w:val="28"/>
          <w:szCs w:val="28"/>
        </w:rPr>
      </w:pPr>
      <w:r w:rsidRPr="008E394F">
        <w:rPr>
          <w:color w:val="000000"/>
          <w:sz w:val="28"/>
          <w:szCs w:val="28"/>
        </w:rPr>
        <w:t>осуществления органами местного самоуправления</w:t>
      </w:r>
    </w:p>
    <w:p w:rsidR="007D0BBB" w:rsidRPr="008E394F" w:rsidRDefault="007D0BBB" w:rsidP="007D0BBB">
      <w:pPr>
        <w:shd w:val="clear" w:color="auto" w:fill="FFFFFF"/>
        <w:ind w:right="125"/>
        <w:jc w:val="center"/>
        <w:rPr>
          <w:color w:val="000000"/>
          <w:sz w:val="28"/>
          <w:szCs w:val="28"/>
        </w:rPr>
      </w:pPr>
      <w:r w:rsidRPr="008E394F">
        <w:rPr>
          <w:color w:val="000000"/>
          <w:sz w:val="28"/>
          <w:szCs w:val="28"/>
        </w:rPr>
        <w:t>и (или) находящимися в их ведении казенными учреждениями</w:t>
      </w:r>
    </w:p>
    <w:p w:rsidR="007D0BBB" w:rsidRPr="008E394F" w:rsidRDefault="007D0BBB" w:rsidP="007D0BBB">
      <w:pPr>
        <w:shd w:val="clear" w:color="auto" w:fill="FFFFFF"/>
        <w:ind w:right="125"/>
        <w:jc w:val="center"/>
        <w:rPr>
          <w:color w:val="000000"/>
          <w:sz w:val="28"/>
          <w:szCs w:val="28"/>
        </w:rPr>
      </w:pPr>
      <w:r w:rsidRPr="008E394F">
        <w:rPr>
          <w:color w:val="000000"/>
          <w:sz w:val="28"/>
          <w:szCs w:val="28"/>
        </w:rPr>
        <w:t>бюджетных полномочий главных администраторов доходов</w:t>
      </w:r>
    </w:p>
    <w:p w:rsidR="007D0BBB" w:rsidRPr="008E394F" w:rsidRDefault="007D0BBB" w:rsidP="007D0BBB">
      <w:pPr>
        <w:shd w:val="clear" w:color="auto" w:fill="FFFFFF"/>
        <w:ind w:right="125"/>
        <w:jc w:val="center"/>
        <w:rPr>
          <w:color w:val="000000"/>
          <w:sz w:val="28"/>
          <w:szCs w:val="28"/>
        </w:rPr>
      </w:pPr>
      <w:r w:rsidRPr="008E394F">
        <w:rPr>
          <w:color w:val="000000"/>
          <w:sz w:val="28"/>
          <w:szCs w:val="28"/>
        </w:rPr>
        <w:t xml:space="preserve">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w:t>
      </w:r>
    </w:p>
    <w:p w:rsidR="007D0BBB" w:rsidRPr="008E394F" w:rsidRDefault="007D0BBB" w:rsidP="007D0BBB">
      <w:pPr>
        <w:shd w:val="clear" w:color="auto" w:fill="FFFFFF"/>
        <w:spacing w:before="100" w:beforeAutospacing="1" w:after="100" w:afterAutospacing="1"/>
        <w:jc w:val="center"/>
        <w:rPr>
          <w:color w:val="000000"/>
          <w:sz w:val="28"/>
          <w:szCs w:val="28"/>
        </w:rPr>
      </w:pPr>
      <w:r w:rsidRPr="008E394F">
        <w:rPr>
          <w:color w:val="000000"/>
          <w:sz w:val="28"/>
          <w:szCs w:val="28"/>
        </w:rPr>
        <w:t>I. Общие положения</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1.1. Правовые акты органов местного самоуправления и (или) находящихся в их ведении казенных учреждений в качестве главных администраторов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(далее – «главные администраторы доходов бюджета»)</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об осуществлении полномочий администратора доходов бюджета,</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о наделении казенных учреждений, находящихся в ведении главных администраторов доходов бюджета, полномочиями администраторов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об установлении перечней казенных учреждений, осуществляющих полномочия главных администраторов доходов бюджета, и о закреплении за ними источников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о наделении казенных учреждений полномочиями администраторов доходов бюджета и об установлении порядка доведения казенными учреждениями указанных правовых актов до Комитета по финансам, налоговой и кредитной политике Администрации Алтайского района Алтайского края (далее – «финансовый орган»)</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должны содержать приложения, включающие перечень казенных учреждений, находящихся в ведении органов местного самоуправления, являющихся главными администраторами (администраторами)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и перечень источников доходов бюджета </w:t>
      </w:r>
      <w:r w:rsidRPr="008E394F">
        <w:rPr>
          <w:color w:val="000000"/>
          <w:sz w:val="28"/>
          <w:szCs w:val="28"/>
        </w:rPr>
        <w:lastRenderedPageBreak/>
        <w:t xml:space="preserve">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1.2. </w:t>
      </w:r>
      <w:proofErr w:type="gramStart"/>
      <w:r w:rsidRPr="008E394F">
        <w:rPr>
          <w:color w:val="000000"/>
          <w:sz w:val="28"/>
          <w:szCs w:val="28"/>
        </w:rPr>
        <w:t xml:space="preserve">Правовые акты об осуществлении полномочий администратора доходов бюджета, о наделении казенных учреждений, находящихся в ведении главных администраторов доходов бюджета, полномочиями администраторов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об установлении перечней казенных учреждений, осуществляющих полномочия главных администраторов доходов бюджета, и о закреплении за ними источников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должны содержать</w:t>
      </w:r>
      <w:proofErr w:type="gramEnd"/>
      <w:r w:rsidRPr="008E394F">
        <w:rPr>
          <w:color w:val="000000"/>
          <w:sz w:val="28"/>
          <w:szCs w:val="28"/>
        </w:rPr>
        <w:t xml:space="preserve"> следующие положения:</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а) закрепление за подведомственными администраторами доходов бюджетов источников доходов бюджетов, </w:t>
      </w:r>
      <w:proofErr w:type="gramStart"/>
      <w:r w:rsidRPr="008E394F">
        <w:rPr>
          <w:color w:val="000000"/>
          <w:sz w:val="28"/>
          <w:szCs w:val="28"/>
        </w:rPr>
        <w:t>полномочия</w:t>
      </w:r>
      <w:proofErr w:type="gramEnd"/>
      <w:r w:rsidRPr="008E394F">
        <w:rPr>
          <w:color w:val="000000"/>
          <w:sz w:val="28"/>
          <w:szCs w:val="28"/>
        </w:rPr>
        <w:t xml:space="preserve"> по администрированию которых они осуществляют, с указанием нормативных правовых актов Российской Федерации, Алтайского края и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являющихся основанием для администрирования данного вида платежа. При формировании перечня источников доходов необходимо отразить особенности, связанные с их детализацией, если такое право дано главному администратору доходов бюджетов в соответствии с законодательством Российской Федерации;</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б) наделение администраторов доходов бюджета в </w:t>
      </w:r>
      <w:proofErr w:type="gramStart"/>
      <w:r w:rsidRPr="008E394F">
        <w:rPr>
          <w:color w:val="000000"/>
          <w:sz w:val="28"/>
          <w:szCs w:val="28"/>
        </w:rPr>
        <w:t>отношении</w:t>
      </w:r>
      <w:proofErr w:type="gramEnd"/>
      <w:r w:rsidRPr="008E394F">
        <w:rPr>
          <w:color w:val="000000"/>
          <w:sz w:val="28"/>
          <w:szCs w:val="28"/>
        </w:rPr>
        <w:t xml:space="preserve"> закрепленных за ними источников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следующими бюджетными полномочиями:</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начисление, учет и </w:t>
      </w:r>
      <w:proofErr w:type="gramStart"/>
      <w:r w:rsidRPr="008E394F">
        <w:rPr>
          <w:color w:val="000000"/>
          <w:sz w:val="28"/>
          <w:szCs w:val="28"/>
        </w:rPr>
        <w:t>контроль за</w:t>
      </w:r>
      <w:proofErr w:type="gramEnd"/>
      <w:r w:rsidRPr="008E394F">
        <w:rPr>
          <w:color w:val="000000"/>
          <w:sz w:val="28"/>
          <w:szCs w:val="28"/>
        </w:rPr>
        <w:t xml:space="preserve"> правильностью исчисления, полнотой и своевременностью осуществления платежей в бюджет, пеней и штрафов по ним;</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взыскание задолженности по платежам в бюджет, пеней и штрафов;</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Алтайскому краю заявок на возврат для осуществления возврата в порядке, установленном финансовым органом;</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принятие решения об уточнении платежей в бюджет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и представление уведомления в Управление Федерального казначейства по Алтайскому краю;</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lastRenderedPageBreak/>
        <w:t xml:space="preserve">в) определение порядка заполнения (составления) и отражения в бюджетном учете первичных документов по </w:t>
      </w:r>
      <w:proofErr w:type="spellStart"/>
      <w:r w:rsidRPr="008E394F">
        <w:rPr>
          <w:color w:val="000000"/>
          <w:sz w:val="28"/>
          <w:szCs w:val="28"/>
        </w:rPr>
        <w:t>администрируемым</w:t>
      </w:r>
      <w:proofErr w:type="spellEnd"/>
      <w:r w:rsidRPr="008E394F">
        <w:rPr>
          <w:color w:val="000000"/>
          <w:sz w:val="28"/>
          <w:szCs w:val="28"/>
        </w:rPr>
        <w:t xml:space="preserve"> доходам бюджетов или указание нормативных правовых актов Российской Федерации, регулирующих данные вопросы;</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г) определение порядка и сроков </w:t>
      </w:r>
      <w:proofErr w:type="gramStart"/>
      <w:r w:rsidRPr="008E394F">
        <w:rPr>
          <w:color w:val="000000"/>
          <w:sz w:val="28"/>
          <w:szCs w:val="28"/>
        </w:rPr>
        <w:t>сверки</w:t>
      </w:r>
      <w:proofErr w:type="gramEnd"/>
      <w:r w:rsidRPr="008E394F">
        <w:rPr>
          <w:color w:val="000000"/>
          <w:sz w:val="28"/>
          <w:szCs w:val="28"/>
        </w:rPr>
        <w:t xml:space="preserve"> данных бюджетного учета </w:t>
      </w:r>
      <w:proofErr w:type="spellStart"/>
      <w:r w:rsidRPr="008E394F">
        <w:rPr>
          <w:color w:val="000000"/>
          <w:sz w:val="28"/>
          <w:szCs w:val="28"/>
        </w:rPr>
        <w:t>администрируемых</w:t>
      </w:r>
      <w:proofErr w:type="spellEnd"/>
      <w:r w:rsidRPr="008E394F">
        <w:rPr>
          <w:color w:val="000000"/>
          <w:sz w:val="28"/>
          <w:szCs w:val="28"/>
        </w:rPr>
        <w:t xml:space="preserve"> доходов бюджетов в соответствии с нормативными правовыми актами Российской Федерации;</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proofErr w:type="spellStart"/>
      <w:r w:rsidRPr="008E394F">
        <w:rPr>
          <w:color w:val="000000"/>
          <w:sz w:val="28"/>
          <w:szCs w:val="28"/>
        </w:rPr>
        <w:t>д</w:t>
      </w:r>
      <w:proofErr w:type="spellEnd"/>
      <w:r w:rsidRPr="008E394F">
        <w:rPr>
          <w:color w:val="000000"/>
          <w:sz w:val="28"/>
          <w:szCs w:val="28"/>
        </w:rPr>
        <w:t xml:space="preserve">) определение </w:t>
      </w:r>
      <w:proofErr w:type="gramStart"/>
      <w:r w:rsidRPr="008E394F">
        <w:rPr>
          <w:color w:val="000000"/>
          <w:sz w:val="28"/>
          <w:szCs w:val="28"/>
        </w:rPr>
        <w:t>порядка действий администраторов доходов бюджета</w:t>
      </w:r>
      <w:proofErr w:type="gramEnd"/>
      <w:r w:rsidRPr="008E394F">
        <w:rPr>
          <w:color w:val="000000"/>
          <w:sz w:val="28"/>
          <w:szCs w:val="28"/>
        </w:rPr>
        <w:t xml:space="preserve"> при уточнении невыясненных поступлений в соответствии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proofErr w:type="gramStart"/>
      <w:r w:rsidRPr="008E394F">
        <w:rPr>
          <w:color w:val="000000"/>
          <w:sz w:val="28"/>
          <w:szCs w:val="28"/>
        </w:rPr>
        <w:t>е) 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суда (мирового судьи) и (или) судебного пристава-исполнителя в соответствии</w:t>
      </w:r>
      <w:proofErr w:type="gramEnd"/>
      <w:r w:rsidRPr="008E394F">
        <w:rPr>
          <w:color w:val="000000"/>
          <w:sz w:val="28"/>
          <w:szCs w:val="28"/>
        </w:rPr>
        <w:t xml:space="preserve"> с нормативными правовыми актами Российской Федерации, в том числе нормативными правовыми актами Министерства финансов Российской Федерации);</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ж) установление порядка обмена информацией между структурными подразделениями соответствующих администраторов доходов бюджета, связанной с осуществлением ими бюджетных полномочий администраторов доходов бюджета;</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proofErr w:type="spellStart"/>
      <w:r w:rsidRPr="008E394F">
        <w:rPr>
          <w:color w:val="000000"/>
          <w:sz w:val="28"/>
          <w:szCs w:val="28"/>
        </w:rPr>
        <w:t>з</w:t>
      </w:r>
      <w:proofErr w:type="spellEnd"/>
      <w:r w:rsidRPr="008E394F">
        <w:rPr>
          <w:color w:val="000000"/>
          <w:sz w:val="28"/>
          <w:szCs w:val="28"/>
        </w:rPr>
        <w:t>) определение порядка, форм и сроков представления администратором доходов бюджета главному администратору доходов бюджета сведений и бюджетной отчетности, необходимых для осуществления полномочий главного администратора доходов бюджета;</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и) определение порядка и сроков представления бюджетной отчетности в финансовый орган по доходам, зачисляемым в бюджет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к) иные положения, необходимые для реализации полномочий администратора доходов бюджета.</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1.3. Главные администраторы (администраторы) доходов бюджета обеспечивают заключение с Управлением Федерального казначейства по Алтайскому краю договора (соглашения) об обмене электронными документами.</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lastRenderedPageBreak/>
        <w:t>1.4. В случае изменения функций и полномочий органов местного самоуправления информация об указанных изменениях доводится соответствующими органами до финансового органа в течение 10 дней после их вступления в силу.</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r w:rsidRPr="008E394F">
        <w:rPr>
          <w:color w:val="000000"/>
          <w:sz w:val="28"/>
          <w:szCs w:val="28"/>
        </w:rPr>
        <w:t xml:space="preserve">1.5. Администрирование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от денежных взысканий (штрафов) осуществляется органами местного самоуправления, от имени которых соответствующие должностные лица выносят постановления о наложении денежных взысканий (штрафов) по результатам рассмотрения дел об административных правонарушениях, предписания об уплате штрафов в соответствии с законодательством Российской Федерации.</w:t>
      </w:r>
    </w:p>
    <w:p w:rsidR="007D0BBB" w:rsidRPr="008E394F" w:rsidRDefault="007D0BBB" w:rsidP="007D0BBB">
      <w:pPr>
        <w:shd w:val="clear" w:color="auto" w:fill="FFFFFF"/>
        <w:spacing w:before="100" w:beforeAutospacing="1" w:after="100" w:afterAutospacing="1"/>
        <w:ind w:firstLine="708"/>
        <w:jc w:val="both"/>
        <w:rPr>
          <w:color w:val="000000"/>
          <w:sz w:val="28"/>
          <w:szCs w:val="28"/>
        </w:rPr>
      </w:pPr>
      <w:proofErr w:type="gramStart"/>
      <w:r w:rsidRPr="008E394F">
        <w:rPr>
          <w:color w:val="000000"/>
          <w:sz w:val="28"/>
          <w:szCs w:val="28"/>
        </w:rPr>
        <w:t xml:space="preserve">В случае вынесения судом (мировым судьей) постановления о наложении штрафа, принятия им судебного акта (постановления) о взыскании денежных средств по результатам рассмотрения гражданского дела, административного дела или дела об административном правонарушении либо перечисления денежных средств ответчиком до вынесения судом (мировым судьей) постановления администрирование доходов бюджета муниципального образования </w:t>
      </w:r>
      <w:proofErr w:type="spellStart"/>
      <w:r w:rsidRPr="008E394F">
        <w:rPr>
          <w:color w:val="000000"/>
          <w:sz w:val="28"/>
          <w:szCs w:val="28"/>
        </w:rPr>
        <w:t>Россошинский</w:t>
      </w:r>
      <w:proofErr w:type="spellEnd"/>
      <w:r w:rsidRPr="008E394F">
        <w:rPr>
          <w:color w:val="000000"/>
          <w:sz w:val="28"/>
          <w:szCs w:val="28"/>
        </w:rPr>
        <w:t xml:space="preserve"> сельсовет Алтайского района Алтайского края осуществляется органом или учреждением, от имени которых</w:t>
      </w:r>
      <w:proofErr w:type="gramEnd"/>
      <w:r w:rsidRPr="008E394F">
        <w:rPr>
          <w:color w:val="000000"/>
          <w:sz w:val="28"/>
          <w:szCs w:val="28"/>
        </w:rPr>
        <w:t xml:space="preserve"> соответствующее должностное лицо направило дело на рассмотрение в суд (мировому судье), обратилось в суд за защитой нарушенных либо оспариваемых прав.</w:t>
      </w:r>
    </w:p>
    <w:p w:rsidR="003037AA" w:rsidRDefault="003037AA"/>
    <w:sectPr w:rsidR="003037AA" w:rsidSect="003037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BBB"/>
    <w:rsid w:val="003037AA"/>
    <w:rsid w:val="007D0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8420</Characters>
  <Application>Microsoft Office Word</Application>
  <DocSecurity>0</DocSecurity>
  <Lines>70</Lines>
  <Paragraphs>19</Paragraphs>
  <ScaleCrop>false</ScaleCrop>
  <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2023-02-20T04:57:00Z</dcterms:created>
  <dcterms:modified xsi:type="dcterms:W3CDTF">2023-02-20T04:57:00Z</dcterms:modified>
</cp:coreProperties>
</file>