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93" w:rsidRDefault="00FD3193" w:rsidP="00FD3193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/>
          <w:b/>
          <w:sz w:val="32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сельсовета</w:t>
      </w:r>
    </w:p>
    <w:p w:rsidR="00FD3193" w:rsidRDefault="00FD3193" w:rsidP="00FD3193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FD3193" w:rsidRDefault="00FD3193" w:rsidP="00FD3193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3193" w:rsidRDefault="00FD3193" w:rsidP="00FD3193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FD3193" w:rsidRDefault="00FD3193" w:rsidP="00FD319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FD3193" w:rsidRDefault="00FD3193" w:rsidP="00FD3193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D3193" w:rsidRDefault="00FD3193" w:rsidP="00FD319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FD3193" w:rsidRDefault="00FD3193" w:rsidP="00FD319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30.03. 2020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4</w:t>
      </w:r>
    </w:p>
    <w:p w:rsidR="00FD3193" w:rsidRDefault="00FD3193" w:rsidP="00FD319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D3193" w:rsidRDefault="00FD3193" w:rsidP="00FD3193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с. Россоши</w:t>
      </w:r>
    </w:p>
    <w:p w:rsidR="00FD3193" w:rsidRDefault="00FD3193" w:rsidP="00FD3193"/>
    <w:p w:rsidR="00FD3193" w:rsidRDefault="00FD3193" w:rsidP="00FD31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2C38">
        <w:rPr>
          <w:noProof/>
          <w:lang w:eastAsia="ru-RU"/>
        </w:rPr>
        <w:pict>
          <v:line id="Прямая соединительная линия 6" o:spid="_x0000_s1026" style="position:absolute;z-index:251660288;visibility:visible;mso-position-horizontal-relative:margin" from="709.9pt,-.5pt" to="726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QdSwIAAFcEAAAOAAAAZHJzL2Uyb0RvYy54bWysVM1uEzEQviPxDpbv6WaTENpVNxXKJlwK&#10;VGp5AMf2Zi28tmU72UQICTgj9RF4BQ4gVSrwDJs3Yuz8KIULQuTgjD0zn7+Z+bznF6taoiW3TmiV&#10;4/SkixFXVDOh5jl+fTPtnGLkPFGMSK14jtfc4YvR40fnjcl4T1daMm4RgCiXNSbHlfcmSxJHK14T&#10;d6INV+Asta2Jh62dJ8ySBtBrmfS63WHSaMuM1ZQ7B6fF1olHEb8sOfWvytJxj2SOgZuPq43rLKzJ&#10;6Jxkc0tMJeiOBvkHFjURCi49QBXEE7Sw4g+oWlCrnS79CdV1ostSUB5rgGrS7m/VXFfE8FgLNMeZ&#10;Q5vc/4OlL5dXFgmW4yFGitQwovbz5v3mtv3eftncos2H9mf7rf3a3rU/2rvNR7DvN5/ADs72fnd8&#10;i4ahk41xGQCO1ZUNvaArdW0uNX3jkNLjiqg5jxXdrA1ck4aM5EFK2DgDfGbNC80ghiy8jm1dlbYO&#10;kNAwtIrTWx+mx1ceUTjspf3+EGZM966EZPs8Y51/znWNgpFjKVToK8nI8tL5wINk+5BwrPRUSBm1&#10;IRVqctxPnz6JCU5LwYIzhDk7n42lRUsS1BV/sSjwHIdZvVAsglWcsMnO9kTIrQ2XSxXwoBKgs7O2&#10;8nl71j2bnE5OB51BbzjpDLpF0Xk2HQ86wylQKvrFeFyk7wK1dJBVgjGuAru9lNPB30ll96i2IjyI&#10;+dCG5CF67BeQ3f9H0nGUYXpbHcw0W1/Z/YhBvTF499LC8zjeg338PRj9AgAA//8DAFBLAwQUAAYA&#10;CAAAACEAi6pFZ+AAAAALAQAADwAAAGRycy9kb3ducmV2LnhtbEyPwU7DMBBE70j8g7VI3FonECoI&#10;cSoSwaEHkGgrFW5uvCQRsR3iTRv+nq04wHFmR7NvsuVkO3HAIbTeKYjnEQh0lTetqxVsN0+zWxCB&#10;tDO68w4VfGOAZX5+lunU+KN7xcOaasElLqRaQUPUp1KGqkGrw9z36Pj24QerieVQSzPoI5fbTl5F&#10;0UJa3Tr+0Ogeywarz/VoFVDYvb3QuPoqFsVziZvivXyUK6UuL6aHexCEE/2F4YTP6JAz096PzgTR&#10;sU7iO2YnBbOYR50Syc11AmL/68g8k/835D8AAAD//wMAUEsBAi0AFAAGAAgAAAAhALaDOJL+AAAA&#10;4QEAABMAAAAAAAAAAAAAAAAAAAAAAFtDb250ZW50X1R5cGVzXS54bWxQSwECLQAUAAYACAAAACEA&#10;OP0h/9YAAACUAQAACwAAAAAAAAAAAAAAAAAvAQAAX3JlbHMvLnJlbHNQSwECLQAUAAYACAAAACEA&#10;+4/0HUsCAABXBAAADgAAAAAAAAAAAAAAAAAuAgAAZHJzL2Uyb0RvYy54bWxQSwECLQAUAAYACAAA&#10;ACEAi6pFZ+AAAAALAQAADwAAAAAAAAAAAAAAAAClBAAAZHJzL2Rvd25yZXYueG1sUEsFBgAAAAAE&#10;AAQA8wAAALIFAAAAAA==&#10;" o:allowincell="f" strokeweight=".25pt">
            <w10:wrap anchorx="margin"/>
          </v:line>
        </w:pict>
      </w:r>
      <w:r>
        <w:rPr>
          <w:rFonts w:ascii="Times New Roman" w:hAnsi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/>
          <w:sz w:val="28"/>
          <w:szCs w:val="28"/>
        </w:rPr>
        <w:br/>
        <w:t>взаимодействия</w:t>
      </w:r>
      <w:r>
        <w:rPr>
          <w:rFonts w:ascii="Times New Roman" w:hAnsi="Times New Roman"/>
          <w:sz w:val="28"/>
          <w:szCs w:val="28"/>
        </w:rPr>
        <w:tab/>
        <w:t xml:space="preserve">администрации </w:t>
      </w:r>
    </w:p>
    <w:p w:rsidR="00FD3193" w:rsidRDefault="00FD3193" w:rsidP="00FD31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 организаторами</w:t>
      </w:r>
    </w:p>
    <w:p w:rsidR="00FD3193" w:rsidRDefault="00FD3193" w:rsidP="00FD3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добровольческой (волонтерской) деятельности,</w:t>
      </w:r>
    </w:p>
    <w:p w:rsidR="00FD3193" w:rsidRDefault="00FD3193" w:rsidP="00FD3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добровольческими (волонтерскими)</w:t>
      </w:r>
    </w:p>
    <w:p w:rsidR="00FD3193" w:rsidRDefault="00FD3193" w:rsidP="00FD3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организациями</w:t>
      </w:r>
    </w:p>
    <w:p w:rsidR="00FD3193" w:rsidRPr="00B17506" w:rsidRDefault="00FD3193" w:rsidP="00FD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подведомственных муниципальных учреждений в сфере      развития      добровольчества     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     на     территории Алтайского района,</w:t>
      </w:r>
      <w:proofErr w:type="gramEnd"/>
    </w:p>
    <w:p w:rsidR="00FD3193" w:rsidRDefault="00FD3193" w:rsidP="00FD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D3193" w:rsidRDefault="00FD3193" w:rsidP="00FD3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взаимодействия администрации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 организаторами добровольческой (волонтерской) деятельности, добровольческими (волонтерскими)</w:t>
      </w:r>
    </w:p>
    <w:p w:rsidR="00FD3193" w:rsidRDefault="00FD3193" w:rsidP="00FD31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организациями.</w:t>
      </w:r>
      <w:r>
        <w:rPr>
          <w:rFonts w:ascii="Times New Roman" w:hAnsi="Times New Roman"/>
          <w:sz w:val="28"/>
          <w:szCs w:val="28"/>
        </w:rPr>
        <w:tab/>
      </w:r>
    </w:p>
    <w:p w:rsidR="00FD3193" w:rsidRDefault="00FD3193" w:rsidP="00FD3193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  <w:tab w:val="left" w:leader="underscore" w:pos="5866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Опубликовать настоящее постановление в установленном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3193" w:rsidRDefault="00FD3193" w:rsidP="00FD319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D3193" w:rsidRDefault="00FD3193" w:rsidP="00FD3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tabs>
          <w:tab w:val="left" w:pos="6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Г.В. Пяткова</w:t>
      </w: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D3193" w:rsidRDefault="00FD3193" w:rsidP="00FD3193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tabs>
          <w:tab w:val="left" w:pos="40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    постановлением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FD3193" w:rsidRDefault="00FD3193" w:rsidP="00FD3193">
      <w:pPr>
        <w:tabs>
          <w:tab w:val="left" w:pos="40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от «30» марта 2020 № 4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193" w:rsidRDefault="00FD3193" w:rsidP="00FD319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взаимодействия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   Настоящее Положение определяет   порядок    взаимодействия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 Алтайского края (далее - администрация)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Алтайского района Алтайского края (далее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обровольческая деятельность).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Цель  взаимодействия  ~~  широкое  распространение  и   развитие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гражданского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на территории Алтайского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Задачи взаимодействия: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1.3.1. обеспечение   эффективного   взаимодействия   администрации,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организаторов добровольческой деятельности, добровольческих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для  достижения   цели,  указанной  в  пункте   1.2  настоящего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1.3.2. поддержка   социальных   проектов,   общественно-гражданских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 в социальной сфере.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взаимодействия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Инициаторами      взаимодействия      могут      выступать      как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администрация,    так    и    организаторы    добровольческой деятельности, добровольческие организации.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Организатор   добровольческой   деятельности,   добровольческая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   в    целях    осуществления    взаимодействия    направляют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администрацию,  почтовым отправлением с описью вложения или     в     форме     электронного     документа    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    информационно-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телекоммуникационную    сеть    «Интернет»    предложение    о    намерении</w:t>
      </w:r>
    </w:p>
    <w:p w:rsidR="00FD3193" w:rsidRDefault="00FD3193" w:rsidP="00FD3193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  в   части   организации   добровольческой   деятельности (далее - Предложение), которое содержит следующую информацию: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  имя,   отчество   (при   наличии),   если   организатором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добровольческой деятельности является физическое лицо;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фамилия, имя, отчество (при наличии) и контакты руководителя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или ее представителя (телефон, электронная почта, адрес), если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добровольческой деятельности является юридическое лицо;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государственный регистрационный номер, содержащийся в </w:t>
      </w:r>
      <w:proofErr w:type="gramStart"/>
      <w:r>
        <w:rPr>
          <w:rFonts w:ascii="Times New Roman" w:hAnsi="Times New Roman"/>
          <w:sz w:val="28"/>
          <w:szCs w:val="28"/>
        </w:rPr>
        <w:t>Едином</w:t>
      </w:r>
      <w:proofErr w:type="gramEnd"/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юридических лиц;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сведения об адресе официального сайта или официальной страницы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(при наличии);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идентификационный       номер,      содержащийся       в      </w:t>
      </w:r>
      <w:proofErr w:type="gramStart"/>
      <w:r>
        <w:rPr>
          <w:rFonts w:ascii="Times New Roman" w:hAnsi="Times New Roman"/>
          <w:sz w:val="28"/>
          <w:szCs w:val="28"/>
        </w:rPr>
        <w:t>единой</w:t>
      </w:r>
      <w:proofErr w:type="gramEnd"/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системе в сфере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 наличии);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перечень  предлагаемых   к  осуществлению  видов  работ (услуг),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осуществляемых добровольцами в целях, предусмотренных пунктом 1 статьи</w:t>
      </w:r>
      <w:proofErr w:type="gramEnd"/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Федерального  закона от   11.08.1995  №   135-ФЗ «О  </w:t>
      </w:r>
      <w:proofErr w:type="gramStart"/>
      <w:r>
        <w:rPr>
          <w:rFonts w:ascii="Times New Roman" w:hAnsi="Times New Roman"/>
          <w:sz w:val="28"/>
          <w:szCs w:val="28"/>
        </w:rPr>
        <w:t>благотворительной</w:t>
      </w:r>
      <w:proofErr w:type="gramEnd"/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деятельности   и  добровольчестве 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  (далее  -  Федеральный</w:t>
      </w:r>
      <w:proofErr w:type="gramEnd"/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закон), с описанием условий их оказания, в том числе возможных сроков и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объемов работ (оказания услуг), уровня подготовки, компетенции, уровня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  и   профессиональных   навыков   добровольцев   (волонтеров),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наличия        опыта        соответствующей        деятельности        организатора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добровольческой   деятельности,   добровольческой   организации   и    иных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требований, установленных законодательством Российской Федерации.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Администрация,    по    результатам    рассмотрения предложения   в  срок,   не   превышающий   10  рабочих   дней   со  дня   его поступления, принимают одно из следующих решений: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принятии предложения;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Администрация,     информируют     организатора добровольческой деятельности, добровольческую организацию о принятом решении   почтовым   отправлением   с   описью   вложения   или   в   форме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электронного документа через информационно-телекоммуникационную сеть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«Интернет» в соответствии со способом направления предложения в срок, не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  7   рабочих   дней   со   дня   истечения   срока   рассмотрения предложения.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Основанием   для   отказа   в   принятии   предложения   является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   предлагаемых    видов    работ    (услуг),    осуществляемых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добровольцами   (волонтерами),   целям,  указанным   в   пункте   1   статьи  2 Федерального закона.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   случае   принятия   предложения   администрация,   </w:t>
      </w:r>
      <w:r>
        <w:rPr>
          <w:rFonts w:ascii="Times New Roman" w:hAnsi="Times New Roman"/>
          <w:sz w:val="28"/>
          <w:szCs w:val="28"/>
        </w:rPr>
        <w:br/>
        <w:t>информируют организатора</w:t>
      </w:r>
      <w:r>
        <w:rPr>
          <w:rFonts w:ascii="Times New Roman" w:hAnsi="Times New Roman"/>
          <w:sz w:val="28"/>
          <w:szCs w:val="28"/>
        </w:rPr>
        <w:tab/>
        <w:t>добровольческой</w:t>
      </w:r>
      <w:r>
        <w:rPr>
          <w:rFonts w:ascii="Times New Roman" w:hAnsi="Times New Roman"/>
          <w:sz w:val="28"/>
          <w:szCs w:val="28"/>
        </w:rPr>
        <w:tab/>
        <w:t>деятельности, добровольческую организацию об условиях осуществления добровольческой</w:t>
      </w:r>
      <w:r>
        <w:rPr>
          <w:rFonts w:ascii="Times New Roman" w:hAnsi="Times New Roman"/>
          <w:sz w:val="28"/>
          <w:szCs w:val="28"/>
        </w:rPr>
        <w:br/>
        <w:t>деятельности: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об ограничениях и о рисках, в том числе вредных или опасных</w:t>
      </w:r>
      <w:r>
        <w:rPr>
          <w:rFonts w:ascii="Times New Roman" w:hAnsi="Times New Roman"/>
          <w:sz w:val="28"/>
          <w:szCs w:val="28"/>
        </w:rPr>
        <w:br/>
        <w:t>производственных факторах, связанных с осуществлением добровольческой</w:t>
      </w:r>
      <w:r>
        <w:rPr>
          <w:rFonts w:ascii="Times New Roman" w:hAnsi="Times New Roman"/>
          <w:sz w:val="28"/>
          <w:szCs w:val="28"/>
        </w:rPr>
        <w:br/>
        <w:t>деятельности;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правовых  нормах,  регламентирующих  работу администрации;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   необходимых    режимных    требованиях,    правилах    техники</w:t>
      </w:r>
      <w:r>
        <w:rPr>
          <w:rFonts w:ascii="Times New Roman" w:hAnsi="Times New Roman"/>
          <w:sz w:val="28"/>
          <w:szCs w:val="28"/>
        </w:rPr>
        <w:br/>
        <w:t>безопасности   и   других   правилах,   соблюдение   которых   требуется   при</w:t>
      </w:r>
      <w:r>
        <w:rPr>
          <w:rFonts w:ascii="Times New Roman" w:hAnsi="Times New Roman"/>
          <w:sz w:val="28"/>
          <w:szCs w:val="28"/>
        </w:rPr>
        <w:br/>
        <w:t>осуществлении добровольческой деятельности;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порядке и сроках рассмотрения (урегулирования) разногласий,</w:t>
      </w:r>
      <w:r>
        <w:rPr>
          <w:rFonts w:ascii="Times New Roman" w:hAnsi="Times New Roman"/>
          <w:sz w:val="28"/>
          <w:szCs w:val="28"/>
        </w:rPr>
        <w:br/>
        <w:t>возникающих в ходе взаимодействия сторон;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 сроке осуществления добровольческой деятельности и основаниях</w:t>
      </w:r>
      <w:r>
        <w:rPr>
          <w:rFonts w:ascii="Times New Roman" w:hAnsi="Times New Roman"/>
          <w:sz w:val="28"/>
          <w:szCs w:val="28"/>
        </w:rPr>
        <w:br/>
        <w:t>для досрочного прекращения ее осуществления;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FD3193" w:rsidRDefault="00FD3193" w:rsidP="00FD3193">
      <w:pPr>
        <w:numPr>
          <w:ilvl w:val="0"/>
          <w:numId w:val="2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Взаимодействие администрации, с организаторами</w:t>
      </w:r>
      <w:r>
        <w:rPr>
          <w:rFonts w:ascii="Times New Roman" w:hAnsi="Times New Roman"/>
          <w:sz w:val="28"/>
          <w:szCs w:val="28"/>
        </w:rPr>
        <w:br/>
        <w:t>добровольческой         деятельности,         добровольческой         организацией</w:t>
      </w:r>
      <w:r>
        <w:rPr>
          <w:rFonts w:ascii="Times New Roman" w:hAnsi="Times New Roman"/>
          <w:sz w:val="28"/>
          <w:szCs w:val="28"/>
        </w:rPr>
        <w:br/>
        <w:t>осуществляется   на   основании   соглашения   о   взаимодействии   (далее   -</w:t>
      </w:r>
      <w:r>
        <w:rPr>
          <w:rFonts w:ascii="Times New Roman" w:hAnsi="Times New Roman"/>
          <w:sz w:val="28"/>
          <w:szCs w:val="28"/>
        </w:rPr>
        <w:br/>
        <w:t>соглашение), за исключением случаев, определенных сторонами.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Соглашение   заключается   с   организатором   добровольческой</w:t>
      </w:r>
      <w:r>
        <w:rPr>
          <w:rFonts w:ascii="Times New Roman" w:hAnsi="Times New Roman"/>
          <w:sz w:val="28"/>
          <w:szCs w:val="28"/>
        </w:rPr>
        <w:br/>
        <w:t>деятельности,     добровольческой     организацией     в     случае     принятия</w:t>
      </w:r>
      <w:r>
        <w:rPr>
          <w:rFonts w:ascii="Times New Roman" w:hAnsi="Times New Roman"/>
          <w:sz w:val="28"/>
          <w:szCs w:val="28"/>
        </w:rPr>
        <w:br/>
        <w:t>администрацией,  решения   об   одобрении   предложения   и</w:t>
      </w:r>
      <w:r>
        <w:rPr>
          <w:rFonts w:ascii="Times New Roman" w:hAnsi="Times New Roman"/>
          <w:sz w:val="28"/>
          <w:szCs w:val="28"/>
        </w:rPr>
        <w:br/>
        <w:t>предусматривает: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  видов   работ   (услуг),   осуществляемых   организатором</w:t>
      </w:r>
      <w:r>
        <w:rPr>
          <w:rFonts w:ascii="Times New Roman" w:hAnsi="Times New Roman"/>
          <w:sz w:val="28"/>
          <w:szCs w:val="28"/>
        </w:rPr>
        <w:br/>
        <w:t>добровольческой   деятельности,   добровольческой   организацией   в   целях,</w:t>
      </w:r>
      <w:r>
        <w:rPr>
          <w:rFonts w:ascii="Times New Roman" w:hAnsi="Times New Roman"/>
          <w:sz w:val="28"/>
          <w:szCs w:val="28"/>
        </w:rPr>
        <w:br/>
        <w:t xml:space="preserve">указанных в пункте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статьи 2 Федерального закона;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условия осуществления добровольческой деятельности;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  об уполномоченных  представителях,  ответственных за</w:t>
      </w:r>
      <w:r>
        <w:rPr>
          <w:rFonts w:ascii="Times New Roman" w:hAnsi="Times New Roman"/>
          <w:sz w:val="28"/>
          <w:szCs w:val="28"/>
        </w:rPr>
        <w:br/>
        <w:t>взаимодействие со стороны организаторов добровольческой деятельности и</w:t>
      </w:r>
      <w:r>
        <w:rPr>
          <w:rFonts w:ascii="Times New Roman" w:hAnsi="Times New Roman"/>
          <w:sz w:val="28"/>
          <w:szCs w:val="28"/>
        </w:rPr>
        <w:br/>
        <w:t>со   стороны   администрации для    оперативного   решения</w:t>
      </w:r>
      <w:r>
        <w:rPr>
          <w:rFonts w:ascii="Times New Roman" w:hAnsi="Times New Roman"/>
          <w:sz w:val="28"/>
          <w:szCs w:val="28"/>
        </w:rPr>
        <w:br/>
        <w:t>вопросов, возникающих при взаимодействии;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порядок,  в соответствии с которым администрация</w:t>
      </w:r>
      <w:r>
        <w:rPr>
          <w:rFonts w:ascii="Times New Roman" w:hAnsi="Times New Roman"/>
          <w:sz w:val="28"/>
          <w:szCs w:val="28"/>
        </w:rPr>
        <w:br/>
        <w:t>информируют организатора</w:t>
      </w:r>
      <w:r>
        <w:rPr>
          <w:rFonts w:ascii="Times New Roman" w:hAnsi="Times New Roman"/>
          <w:sz w:val="28"/>
          <w:szCs w:val="28"/>
        </w:rPr>
        <w:tab/>
        <w:t>добровольческой</w:t>
      </w:r>
      <w:r>
        <w:rPr>
          <w:rFonts w:ascii="Times New Roman" w:hAnsi="Times New Roman"/>
          <w:sz w:val="28"/>
          <w:szCs w:val="28"/>
        </w:rPr>
        <w:tab/>
        <w:t>деятельности,</w:t>
      </w:r>
      <w:r>
        <w:rPr>
          <w:rFonts w:ascii="Times New Roman" w:hAnsi="Times New Roman"/>
          <w:sz w:val="28"/>
          <w:szCs w:val="28"/>
        </w:rPr>
        <w:br/>
        <w:t>добровольческую организацию о потребности в привлечении добровольцев;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возможность предоставления администрацией мер</w:t>
      </w:r>
      <w:r>
        <w:rPr>
          <w:rFonts w:ascii="Times New Roman" w:hAnsi="Times New Roman"/>
          <w:sz w:val="28"/>
          <w:szCs w:val="28"/>
        </w:rPr>
        <w:br/>
        <w:t>поддержки,    предусмотренных    Федеральным    законом,    помещений     и</w:t>
      </w:r>
      <w:r>
        <w:rPr>
          <w:rFonts w:ascii="Times New Roman" w:hAnsi="Times New Roman"/>
          <w:sz w:val="28"/>
          <w:szCs w:val="28"/>
        </w:rPr>
        <w:br/>
        <w:t>необходимого оборудования;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   учета    деятельности    добровольцев    в    единой</w:t>
      </w:r>
      <w:r>
        <w:rPr>
          <w:rFonts w:ascii="Times New Roman" w:hAnsi="Times New Roman"/>
          <w:sz w:val="28"/>
          <w:szCs w:val="28"/>
        </w:rPr>
        <w:br/>
        <w:t>информационной системе в сфере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обязанность     организатора     добровольческой     деятельности,</w:t>
      </w:r>
      <w:r>
        <w:rPr>
          <w:rFonts w:ascii="Times New Roman" w:hAnsi="Times New Roman"/>
          <w:sz w:val="28"/>
          <w:szCs w:val="28"/>
        </w:rPr>
        <w:br/>
        <w:t>добровольческой   организации   информировать   добровольцев   о   рисках,</w:t>
      </w:r>
      <w:r>
        <w:rPr>
          <w:rFonts w:ascii="Times New Roman" w:hAnsi="Times New Roman"/>
          <w:sz w:val="28"/>
          <w:szCs w:val="28"/>
        </w:rPr>
        <w:br/>
        <w:t>связанных с осуществлением добровольческой деятельности (при наличии), с</w:t>
      </w:r>
      <w:r>
        <w:rPr>
          <w:rFonts w:ascii="Times New Roman" w:hAnsi="Times New Roman"/>
          <w:sz w:val="28"/>
          <w:szCs w:val="28"/>
        </w:rPr>
        <w:br/>
        <w:t>учетом    требований,    устанавливаемых    уполномоченным    федеральным</w:t>
      </w:r>
      <w:r>
        <w:rPr>
          <w:rFonts w:ascii="Times New Roman" w:hAnsi="Times New Roman"/>
          <w:sz w:val="28"/>
          <w:szCs w:val="28"/>
        </w:rPr>
        <w:br/>
        <w:t>органом исполнительной власти;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обязанность     организатора     добровольческой     деятельности,</w:t>
      </w:r>
      <w:r>
        <w:rPr>
          <w:rFonts w:ascii="Times New Roman" w:hAnsi="Times New Roman"/>
          <w:sz w:val="28"/>
          <w:szCs w:val="28"/>
        </w:rPr>
        <w:br/>
        <w:t>добровольческой       организации       информировать       добровольцев       о</w:t>
      </w:r>
      <w:r>
        <w:rPr>
          <w:rFonts w:ascii="Times New Roman" w:hAnsi="Times New Roman"/>
          <w:sz w:val="28"/>
          <w:szCs w:val="28"/>
        </w:rPr>
        <w:br/>
        <w:t>необходимости   уведомления    о    перенесенных    и    выявленных   у    них</w:t>
      </w:r>
      <w:r>
        <w:rPr>
          <w:rFonts w:ascii="Times New Roman" w:hAnsi="Times New Roman"/>
          <w:sz w:val="28"/>
          <w:szCs w:val="28"/>
        </w:rPr>
        <w:br/>
        <w:t>инфекционных        заболеваниях,         препятствующих         осуществлению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добровольческой деятельности, а также учитывать указанную информацию в</w:t>
      </w:r>
      <w:r>
        <w:rPr>
          <w:rFonts w:ascii="Times New Roman" w:hAnsi="Times New Roman"/>
          <w:sz w:val="28"/>
          <w:szCs w:val="28"/>
        </w:rPr>
        <w:br/>
        <w:t>работе;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 целях заключения соглашения администрация в</w:t>
      </w:r>
      <w:r>
        <w:rPr>
          <w:rFonts w:ascii="Times New Roman" w:hAnsi="Times New Roman"/>
          <w:sz w:val="28"/>
          <w:szCs w:val="28"/>
        </w:rPr>
        <w:br/>
        <w:t>срок,  не  превышающий  7  рабочих дней  со дня  принятия  решения   об</w:t>
      </w:r>
      <w:r>
        <w:rPr>
          <w:rFonts w:ascii="Times New Roman" w:hAnsi="Times New Roman"/>
          <w:sz w:val="28"/>
          <w:szCs w:val="28"/>
        </w:rPr>
        <w:br/>
        <w:t>одобрении     предложения,     направляют    организатору    добровольческой</w:t>
      </w:r>
      <w:r>
        <w:rPr>
          <w:rFonts w:ascii="Times New Roman" w:hAnsi="Times New Roman"/>
          <w:sz w:val="28"/>
          <w:szCs w:val="28"/>
        </w:rPr>
        <w:br/>
        <w:t>деятельности, добровольческой организации подписанный со своей стороны</w:t>
      </w:r>
      <w:r>
        <w:rPr>
          <w:rFonts w:ascii="Times New Roman" w:hAnsi="Times New Roman"/>
          <w:sz w:val="28"/>
          <w:szCs w:val="28"/>
        </w:rPr>
        <w:br/>
        <w:t>проект соглашения.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D3193" w:rsidRDefault="00FD3193" w:rsidP="00FD3193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Должностное лицо администрации ответственное за</w:t>
      </w:r>
      <w:r>
        <w:rPr>
          <w:rFonts w:ascii="Times New Roman" w:hAnsi="Times New Roman"/>
          <w:sz w:val="28"/>
          <w:szCs w:val="28"/>
        </w:rPr>
        <w:br/>
        <w:t>взаимодействие     с      организаторами     добровольческой     деятельности,</w:t>
      </w:r>
      <w:r>
        <w:rPr>
          <w:rFonts w:ascii="Times New Roman" w:hAnsi="Times New Roman"/>
          <w:sz w:val="28"/>
          <w:szCs w:val="28"/>
        </w:rPr>
        <w:br/>
        <w:t>добровольческими организациями, ведет учет заключенных соглашений о</w:t>
      </w:r>
      <w:r>
        <w:rPr>
          <w:rFonts w:ascii="Times New Roman" w:hAnsi="Times New Roman"/>
          <w:sz w:val="28"/>
          <w:szCs w:val="28"/>
        </w:rPr>
        <w:br/>
        <w:t>взаимодействии.</w:t>
      </w:r>
    </w:p>
    <w:p w:rsidR="008646F2" w:rsidRDefault="008646F2"/>
    <w:sectPr w:rsidR="008646F2" w:rsidSect="0086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7414"/>
    <w:multiLevelType w:val="singleLevel"/>
    <w:tmpl w:val="F90E1C68"/>
    <w:lvl w:ilvl="0">
      <w:start w:val="7"/>
      <w:numFmt w:val="decimal"/>
      <w:lvlText w:val="2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E9365E2"/>
    <w:multiLevelType w:val="singleLevel"/>
    <w:tmpl w:val="9878B118"/>
    <w:lvl w:ilvl="0">
      <w:start w:val="2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193"/>
    <w:rsid w:val="008646F2"/>
    <w:rsid w:val="00FD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3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2023-02-20T08:09:00Z</dcterms:created>
  <dcterms:modified xsi:type="dcterms:W3CDTF">2023-02-20T08:09:00Z</dcterms:modified>
</cp:coreProperties>
</file>